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BBF6" w14:textId="2CFAB5DA" w:rsidR="002F69A6" w:rsidRPr="00655238" w:rsidRDefault="00BD5699" w:rsidP="001F7D35">
      <w:pPr>
        <w:pStyle w:val="Kop1"/>
        <w:rPr>
          <w:rFonts w:cstheme="minorHAnsi"/>
          <w:sz w:val="28"/>
          <w:szCs w:val="28"/>
          <w:lang w:val="fr-FR"/>
        </w:rPr>
      </w:pPr>
      <w:r w:rsidRPr="00655238">
        <w:rPr>
          <w:rFonts w:cstheme="minorHAnsi"/>
          <w:sz w:val="28"/>
          <w:szCs w:val="28"/>
          <w:lang w:val="fr-FR"/>
        </w:rPr>
        <w:t xml:space="preserve">Œuvrer </w:t>
      </w:r>
      <w:r w:rsidR="0039025C" w:rsidRPr="00655238">
        <w:rPr>
          <w:rFonts w:cstheme="minorHAnsi"/>
          <w:sz w:val="28"/>
          <w:szCs w:val="28"/>
          <w:lang w:val="fr-FR"/>
        </w:rPr>
        <w:t xml:space="preserve">au bonheur au travail </w:t>
      </w:r>
      <w:r w:rsidRPr="00655238">
        <w:rPr>
          <w:rFonts w:cstheme="minorHAnsi"/>
          <w:sz w:val="28"/>
          <w:szCs w:val="28"/>
          <w:lang w:val="fr-FR"/>
        </w:rPr>
        <w:t>–</w:t>
      </w:r>
      <w:r w:rsidR="0039025C" w:rsidRPr="00655238">
        <w:rPr>
          <w:rFonts w:cstheme="minorHAnsi"/>
          <w:sz w:val="28"/>
          <w:szCs w:val="28"/>
          <w:lang w:val="fr-FR"/>
        </w:rPr>
        <w:t xml:space="preserve"> </w:t>
      </w:r>
      <w:r w:rsidRPr="00655238">
        <w:rPr>
          <w:rFonts w:cstheme="minorHAnsi"/>
          <w:sz w:val="28"/>
          <w:szCs w:val="28"/>
          <w:lang w:val="fr-FR"/>
        </w:rPr>
        <w:t>Un expert danois pour la première fois en Belgique</w:t>
      </w:r>
    </w:p>
    <w:p w14:paraId="4A415312" w14:textId="74607EAA" w:rsidR="002F69A6" w:rsidRPr="00655238" w:rsidRDefault="002F69A6" w:rsidP="00F739C5">
      <w:pPr>
        <w:jc w:val="both"/>
        <w:rPr>
          <w:rFonts w:cstheme="minorHAnsi"/>
          <w:b/>
          <w:sz w:val="22"/>
          <w:szCs w:val="22"/>
          <w:lang w:val="fr-FR"/>
        </w:rPr>
      </w:pPr>
    </w:p>
    <w:p w14:paraId="6DF9BDB7" w14:textId="5247A4B0" w:rsidR="00F739C5" w:rsidRPr="00655238" w:rsidRDefault="00BD5699" w:rsidP="00F739C5">
      <w:pPr>
        <w:jc w:val="both"/>
        <w:rPr>
          <w:rFonts w:cstheme="minorHAnsi"/>
          <w:b/>
          <w:sz w:val="22"/>
          <w:szCs w:val="22"/>
          <w:lang w:val="fr-FR"/>
        </w:rPr>
      </w:pPr>
      <w:r w:rsidRPr="00655238">
        <w:rPr>
          <w:rFonts w:cstheme="minorHAnsi"/>
          <w:b/>
          <w:sz w:val="22"/>
          <w:szCs w:val="22"/>
          <w:lang w:val="fr-FR"/>
        </w:rPr>
        <w:t xml:space="preserve">Le </w:t>
      </w:r>
      <w:r w:rsidR="00934F3F" w:rsidRPr="00655238">
        <w:rPr>
          <w:rFonts w:cstheme="minorHAnsi"/>
          <w:b/>
          <w:sz w:val="22"/>
          <w:szCs w:val="22"/>
          <w:lang w:val="fr-FR"/>
        </w:rPr>
        <w:t>vendredi 27</w:t>
      </w:r>
      <w:r w:rsidR="00824AE9">
        <w:rPr>
          <w:rFonts w:cstheme="minorHAnsi"/>
          <w:b/>
          <w:sz w:val="22"/>
          <w:szCs w:val="22"/>
          <w:lang w:val="fr-FR"/>
        </w:rPr>
        <w:t> </w:t>
      </w:r>
      <w:r w:rsidR="00934F3F" w:rsidRPr="00655238">
        <w:rPr>
          <w:rFonts w:cstheme="minorHAnsi"/>
          <w:b/>
          <w:sz w:val="22"/>
          <w:szCs w:val="22"/>
          <w:lang w:val="fr-FR"/>
        </w:rPr>
        <w:t>septembre</w:t>
      </w:r>
      <w:r w:rsidR="00934F3F">
        <w:rPr>
          <w:rFonts w:cstheme="minorHAnsi"/>
          <w:b/>
          <w:sz w:val="22"/>
          <w:szCs w:val="22"/>
          <w:lang w:val="fr-FR"/>
        </w:rPr>
        <w:t>, le</w:t>
      </w:r>
      <w:r w:rsidR="00934F3F" w:rsidRPr="00655238">
        <w:rPr>
          <w:rFonts w:cstheme="minorHAnsi"/>
          <w:b/>
          <w:sz w:val="22"/>
          <w:szCs w:val="22"/>
          <w:lang w:val="fr-FR"/>
        </w:rPr>
        <w:t xml:space="preserve"> </w:t>
      </w:r>
      <w:r w:rsidR="00E209E9" w:rsidRPr="00655238">
        <w:rPr>
          <w:rFonts w:cstheme="minorHAnsi"/>
          <w:b/>
          <w:sz w:val="22"/>
          <w:szCs w:val="22"/>
          <w:lang w:val="fr-FR"/>
        </w:rPr>
        <w:t xml:space="preserve">Chief Happiness </w:t>
      </w:r>
      <w:proofErr w:type="spellStart"/>
      <w:r w:rsidR="00E209E9" w:rsidRPr="00655238">
        <w:rPr>
          <w:rFonts w:cstheme="minorHAnsi"/>
          <w:b/>
          <w:sz w:val="22"/>
          <w:szCs w:val="22"/>
          <w:lang w:val="fr-FR"/>
        </w:rPr>
        <w:t>Officer</w:t>
      </w:r>
      <w:proofErr w:type="spellEnd"/>
      <w:r w:rsidR="00F739C5" w:rsidRPr="00655238">
        <w:rPr>
          <w:rFonts w:cstheme="minorHAnsi"/>
          <w:b/>
          <w:sz w:val="22"/>
          <w:szCs w:val="22"/>
          <w:lang w:val="fr-FR"/>
        </w:rPr>
        <w:t xml:space="preserve"> </w:t>
      </w:r>
      <w:r w:rsidRPr="00655238">
        <w:rPr>
          <w:rFonts w:cstheme="minorHAnsi"/>
          <w:b/>
          <w:sz w:val="22"/>
          <w:szCs w:val="22"/>
          <w:lang w:val="fr-FR"/>
        </w:rPr>
        <w:t xml:space="preserve">danois, </w:t>
      </w:r>
      <w:r w:rsidR="00F739C5" w:rsidRPr="00655238">
        <w:rPr>
          <w:rFonts w:cstheme="minorHAnsi"/>
          <w:b/>
          <w:sz w:val="22"/>
          <w:szCs w:val="22"/>
          <w:lang w:val="fr-FR"/>
        </w:rPr>
        <w:t xml:space="preserve">Alexander </w:t>
      </w:r>
      <w:proofErr w:type="spellStart"/>
      <w:r w:rsidR="00F739C5" w:rsidRPr="00655238">
        <w:rPr>
          <w:rFonts w:cstheme="minorHAnsi"/>
          <w:b/>
          <w:sz w:val="22"/>
          <w:szCs w:val="22"/>
          <w:lang w:val="fr-FR"/>
        </w:rPr>
        <w:t>Kjerulf</w:t>
      </w:r>
      <w:proofErr w:type="spellEnd"/>
      <w:r w:rsidR="00F739C5" w:rsidRPr="00655238">
        <w:rPr>
          <w:rFonts w:cstheme="minorHAnsi"/>
          <w:b/>
          <w:sz w:val="22"/>
          <w:szCs w:val="22"/>
          <w:lang w:val="fr-FR"/>
        </w:rPr>
        <w:t xml:space="preserve">, </w:t>
      </w:r>
      <w:r w:rsidRPr="00655238">
        <w:rPr>
          <w:rFonts w:cstheme="minorHAnsi"/>
          <w:b/>
          <w:sz w:val="22"/>
          <w:szCs w:val="22"/>
          <w:lang w:val="fr-FR"/>
        </w:rPr>
        <w:t xml:space="preserve">expert réputé </w:t>
      </w:r>
      <w:r w:rsidR="00BA0415" w:rsidRPr="00655238">
        <w:rPr>
          <w:rFonts w:cstheme="minorHAnsi"/>
          <w:b/>
          <w:sz w:val="22"/>
          <w:szCs w:val="22"/>
          <w:lang w:val="fr-FR"/>
        </w:rPr>
        <w:t>dans le domaine du bonheur au travail, auteur de best</w:t>
      </w:r>
      <w:r w:rsidR="00F739C5" w:rsidRPr="00655238">
        <w:rPr>
          <w:rFonts w:cstheme="minorHAnsi"/>
          <w:b/>
          <w:sz w:val="22"/>
          <w:szCs w:val="22"/>
          <w:lang w:val="fr-FR"/>
        </w:rPr>
        <w:t>seller</w:t>
      </w:r>
      <w:r w:rsidR="00BA0415" w:rsidRPr="00655238">
        <w:rPr>
          <w:rFonts w:cstheme="minorHAnsi"/>
          <w:b/>
          <w:sz w:val="22"/>
          <w:szCs w:val="22"/>
          <w:lang w:val="fr-FR"/>
        </w:rPr>
        <w:t>s</w:t>
      </w:r>
      <w:r w:rsidR="00D23337">
        <w:rPr>
          <w:rFonts w:cstheme="minorHAnsi"/>
          <w:b/>
          <w:sz w:val="22"/>
          <w:szCs w:val="22"/>
          <w:lang w:val="fr-FR"/>
        </w:rPr>
        <w:t>,</w:t>
      </w:r>
      <w:r w:rsidR="00BA0415" w:rsidRPr="00655238">
        <w:rPr>
          <w:rFonts w:cstheme="minorHAnsi"/>
          <w:b/>
          <w:sz w:val="22"/>
          <w:szCs w:val="22"/>
          <w:lang w:val="fr-FR"/>
        </w:rPr>
        <w:t xml:space="preserve"> orateur de marque </w:t>
      </w:r>
      <w:r w:rsidR="00355B78">
        <w:rPr>
          <w:rFonts w:cstheme="minorHAnsi"/>
          <w:b/>
          <w:sz w:val="22"/>
          <w:szCs w:val="22"/>
          <w:lang w:val="fr-FR"/>
        </w:rPr>
        <w:t xml:space="preserve">international et conférencier </w:t>
      </w:r>
      <w:proofErr w:type="spellStart"/>
      <w:r w:rsidR="00F739C5" w:rsidRPr="00655238">
        <w:rPr>
          <w:rFonts w:cstheme="minorHAnsi"/>
          <w:b/>
          <w:sz w:val="22"/>
          <w:szCs w:val="22"/>
          <w:lang w:val="fr-FR"/>
        </w:rPr>
        <w:t>TEDx</w:t>
      </w:r>
      <w:proofErr w:type="spellEnd"/>
      <w:r w:rsidR="00BA0415" w:rsidRPr="00655238">
        <w:rPr>
          <w:rFonts w:cstheme="minorHAnsi"/>
          <w:b/>
          <w:sz w:val="22"/>
          <w:szCs w:val="22"/>
          <w:lang w:val="fr-FR"/>
        </w:rPr>
        <w:t xml:space="preserve">, </w:t>
      </w:r>
      <w:r w:rsidR="00DF6C7E" w:rsidRPr="00655238">
        <w:rPr>
          <w:rFonts w:cstheme="minorHAnsi"/>
          <w:b/>
          <w:sz w:val="22"/>
          <w:szCs w:val="22"/>
          <w:lang w:val="fr-FR"/>
        </w:rPr>
        <w:t>sera pour la première fois sous les feux des projecteurs en Belgique</w:t>
      </w:r>
      <w:r w:rsidR="00F739C5" w:rsidRPr="00655238">
        <w:rPr>
          <w:rFonts w:cstheme="minorHAnsi"/>
          <w:b/>
          <w:sz w:val="22"/>
          <w:szCs w:val="22"/>
          <w:lang w:val="fr-FR"/>
        </w:rPr>
        <w:t xml:space="preserve">. </w:t>
      </w:r>
      <w:r w:rsidR="00423F80" w:rsidRPr="00655238">
        <w:rPr>
          <w:rFonts w:cstheme="minorHAnsi"/>
          <w:b/>
          <w:sz w:val="22"/>
          <w:szCs w:val="22"/>
          <w:lang w:val="fr-FR"/>
        </w:rPr>
        <w:t xml:space="preserve">La deuxième édition de </w:t>
      </w:r>
      <w:r w:rsidR="00B3723E" w:rsidRPr="00655238">
        <w:rPr>
          <w:rFonts w:cstheme="minorHAnsi"/>
          <w:b/>
          <w:sz w:val="22"/>
          <w:szCs w:val="22"/>
          <w:lang w:val="fr-FR"/>
        </w:rPr>
        <w:t>‘</w:t>
      </w:r>
      <w:r w:rsidR="00423F80" w:rsidRPr="00655238">
        <w:rPr>
          <w:rFonts w:cstheme="minorHAnsi"/>
          <w:b/>
          <w:sz w:val="22"/>
          <w:szCs w:val="22"/>
          <w:lang w:val="fr-FR"/>
        </w:rPr>
        <w:t>la Semaine du Bonheur au travail</w:t>
      </w:r>
      <w:r w:rsidR="00B3723E" w:rsidRPr="00655238">
        <w:rPr>
          <w:rFonts w:cstheme="minorHAnsi"/>
          <w:b/>
          <w:sz w:val="22"/>
          <w:szCs w:val="22"/>
          <w:lang w:val="fr-FR"/>
        </w:rPr>
        <w:t>’</w:t>
      </w:r>
      <w:r w:rsidR="00423F80" w:rsidRPr="00655238">
        <w:rPr>
          <w:rFonts w:cstheme="minorHAnsi"/>
          <w:b/>
          <w:sz w:val="22"/>
          <w:szCs w:val="22"/>
          <w:lang w:val="fr-FR"/>
        </w:rPr>
        <w:t xml:space="preserve"> se clôturera ce jour-là par un évènement international </w:t>
      </w:r>
      <w:r w:rsidR="007853DF" w:rsidRPr="00655238">
        <w:rPr>
          <w:rFonts w:cstheme="minorHAnsi"/>
          <w:b/>
          <w:sz w:val="22"/>
          <w:szCs w:val="22"/>
          <w:lang w:val="fr-FR"/>
        </w:rPr>
        <w:t xml:space="preserve">au cours duquel les invités pourront </w:t>
      </w:r>
      <w:r w:rsidR="005E1D76">
        <w:rPr>
          <w:rFonts w:cstheme="minorHAnsi"/>
          <w:b/>
          <w:sz w:val="22"/>
          <w:szCs w:val="22"/>
          <w:lang w:val="fr-FR"/>
        </w:rPr>
        <w:t xml:space="preserve">trouver l’inspiration auprès </w:t>
      </w:r>
      <w:r w:rsidR="007853DF" w:rsidRPr="00655238">
        <w:rPr>
          <w:rFonts w:cstheme="minorHAnsi"/>
          <w:b/>
          <w:sz w:val="22"/>
          <w:szCs w:val="22"/>
          <w:lang w:val="fr-FR"/>
        </w:rPr>
        <w:t xml:space="preserve">de nombreux orateurs et </w:t>
      </w:r>
      <w:r w:rsidR="00FC034A" w:rsidRPr="00655238">
        <w:rPr>
          <w:rFonts w:cstheme="minorHAnsi"/>
          <w:b/>
          <w:sz w:val="22"/>
          <w:szCs w:val="22"/>
          <w:lang w:val="fr-FR"/>
        </w:rPr>
        <w:t>ateliers sur le bonheur au travail.</w:t>
      </w:r>
    </w:p>
    <w:p w14:paraId="7743AACE" w14:textId="77777777" w:rsidR="002F69A6" w:rsidRPr="00655238" w:rsidRDefault="002F69A6" w:rsidP="00F739C5">
      <w:pPr>
        <w:jc w:val="both"/>
        <w:rPr>
          <w:sz w:val="22"/>
          <w:lang w:val="fr-FR"/>
        </w:rPr>
      </w:pPr>
    </w:p>
    <w:p w14:paraId="16F95941" w14:textId="5FD8BF84" w:rsidR="00F739C5" w:rsidRPr="00655238" w:rsidRDefault="003F283D" w:rsidP="00F739C5">
      <w:pPr>
        <w:jc w:val="both"/>
        <w:rPr>
          <w:rFonts w:cstheme="minorHAnsi"/>
          <w:b/>
          <w:sz w:val="22"/>
          <w:szCs w:val="22"/>
          <w:lang w:val="fr-FR"/>
        </w:rPr>
      </w:pPr>
      <w:r w:rsidRPr="00655238">
        <w:rPr>
          <w:rFonts w:cstheme="minorHAnsi"/>
          <w:b/>
          <w:sz w:val="22"/>
          <w:szCs w:val="22"/>
          <w:lang w:val="fr-FR"/>
        </w:rPr>
        <w:t>Des chiffres alarmants</w:t>
      </w:r>
    </w:p>
    <w:p w14:paraId="6F755257" w14:textId="41E247EC" w:rsidR="00F739C5" w:rsidRPr="00655238" w:rsidRDefault="00E4775E" w:rsidP="00F739C5">
      <w:pPr>
        <w:jc w:val="both"/>
        <w:rPr>
          <w:rFonts w:cstheme="minorHAnsi"/>
          <w:sz w:val="22"/>
          <w:szCs w:val="22"/>
          <w:lang w:val="fr-FR"/>
        </w:rPr>
      </w:pPr>
      <w:r w:rsidRPr="00655238">
        <w:rPr>
          <w:rFonts w:cstheme="minorHAnsi"/>
          <w:sz w:val="22"/>
          <w:szCs w:val="22"/>
          <w:lang w:val="fr-FR"/>
        </w:rPr>
        <w:t xml:space="preserve">En 2017, </w:t>
      </w:r>
      <w:r w:rsidR="003F283D" w:rsidRPr="00655238">
        <w:rPr>
          <w:rFonts w:cstheme="minorHAnsi"/>
          <w:sz w:val="22"/>
          <w:szCs w:val="22"/>
          <w:lang w:val="fr-FR"/>
        </w:rPr>
        <w:t>une étude américaine sur le bonheur au travail</w:t>
      </w:r>
      <w:r w:rsidRPr="00655238">
        <w:rPr>
          <w:rFonts w:cstheme="minorHAnsi"/>
          <w:sz w:val="22"/>
          <w:szCs w:val="22"/>
          <w:lang w:val="fr-FR"/>
        </w:rPr>
        <w:t xml:space="preserve"> a révélé des chiffres alarmants</w:t>
      </w:r>
      <w:r w:rsidR="00824AE9">
        <w:rPr>
          <w:rFonts w:cstheme="minorHAnsi"/>
          <w:sz w:val="22"/>
          <w:szCs w:val="22"/>
          <w:lang w:val="fr-FR"/>
        </w:rPr>
        <w:t> </w:t>
      </w:r>
      <w:r w:rsidRPr="00655238">
        <w:rPr>
          <w:rFonts w:cstheme="minorHAnsi"/>
          <w:sz w:val="22"/>
          <w:szCs w:val="22"/>
          <w:lang w:val="fr-FR"/>
        </w:rPr>
        <w:t>: 5</w:t>
      </w:r>
      <w:r w:rsidR="00824AE9">
        <w:rPr>
          <w:rFonts w:cstheme="minorHAnsi"/>
          <w:sz w:val="22"/>
          <w:szCs w:val="22"/>
          <w:lang w:val="fr-FR"/>
        </w:rPr>
        <w:t> </w:t>
      </w:r>
      <w:r w:rsidRPr="00655238">
        <w:rPr>
          <w:rFonts w:cstheme="minorHAnsi"/>
          <w:sz w:val="22"/>
          <w:szCs w:val="22"/>
          <w:lang w:val="fr-FR"/>
        </w:rPr>
        <w:t xml:space="preserve">% des travailleurs interrogés </w:t>
      </w:r>
      <w:r w:rsidR="00D26484">
        <w:rPr>
          <w:rFonts w:cstheme="minorHAnsi"/>
          <w:sz w:val="22"/>
          <w:szCs w:val="22"/>
          <w:lang w:val="fr-FR"/>
        </w:rPr>
        <w:t>avaient</w:t>
      </w:r>
      <w:r w:rsidR="004B1042">
        <w:rPr>
          <w:rFonts w:cstheme="minorHAnsi"/>
          <w:sz w:val="22"/>
          <w:szCs w:val="22"/>
          <w:lang w:val="fr-FR"/>
        </w:rPr>
        <w:t xml:space="preserve"> </w:t>
      </w:r>
      <w:r w:rsidR="00DA3A50" w:rsidRPr="00655238">
        <w:rPr>
          <w:rFonts w:cstheme="minorHAnsi"/>
          <w:sz w:val="22"/>
          <w:szCs w:val="22"/>
          <w:lang w:val="fr-FR"/>
        </w:rPr>
        <w:t xml:space="preserve">déjà </w:t>
      </w:r>
      <w:r w:rsidR="004B1042">
        <w:rPr>
          <w:rFonts w:cstheme="minorHAnsi"/>
          <w:sz w:val="22"/>
          <w:szCs w:val="22"/>
          <w:lang w:val="fr-FR"/>
        </w:rPr>
        <w:t>souffert d’</w:t>
      </w:r>
      <w:r w:rsidR="006112EC" w:rsidRPr="00655238">
        <w:rPr>
          <w:rFonts w:cstheme="minorHAnsi"/>
          <w:sz w:val="22"/>
          <w:szCs w:val="22"/>
          <w:lang w:val="fr-FR"/>
        </w:rPr>
        <w:t>u</w:t>
      </w:r>
      <w:r w:rsidR="00DA3A50" w:rsidRPr="00655238">
        <w:rPr>
          <w:rFonts w:cstheme="minorHAnsi"/>
          <w:sz w:val="22"/>
          <w:szCs w:val="22"/>
          <w:lang w:val="fr-FR"/>
        </w:rPr>
        <w:t xml:space="preserve">n burn-out. Plus de </w:t>
      </w:r>
      <w:r w:rsidR="00DA3A50" w:rsidRPr="00655238">
        <w:rPr>
          <w:rFonts w:cstheme="minorHAnsi"/>
          <w:b/>
          <w:sz w:val="22"/>
          <w:szCs w:val="22"/>
          <w:lang w:val="fr-FR"/>
        </w:rPr>
        <w:t>40</w:t>
      </w:r>
      <w:r w:rsidR="00824AE9">
        <w:rPr>
          <w:rFonts w:cstheme="minorHAnsi"/>
          <w:b/>
          <w:sz w:val="22"/>
          <w:szCs w:val="22"/>
          <w:lang w:val="fr-FR"/>
        </w:rPr>
        <w:t> </w:t>
      </w:r>
      <w:r w:rsidR="00DA3A50" w:rsidRPr="00655238">
        <w:rPr>
          <w:rFonts w:cstheme="minorHAnsi"/>
          <w:b/>
          <w:sz w:val="22"/>
          <w:szCs w:val="22"/>
          <w:lang w:val="fr-FR"/>
        </w:rPr>
        <w:t xml:space="preserve">% </w:t>
      </w:r>
      <w:r w:rsidR="00197BBD">
        <w:rPr>
          <w:rFonts w:cstheme="minorHAnsi"/>
          <w:sz w:val="22"/>
          <w:szCs w:val="22"/>
          <w:lang w:val="fr-FR"/>
        </w:rPr>
        <w:t xml:space="preserve">avaient apparemment </w:t>
      </w:r>
      <w:r w:rsidR="006112EC" w:rsidRPr="00655238">
        <w:rPr>
          <w:rFonts w:cstheme="minorHAnsi"/>
          <w:sz w:val="22"/>
          <w:szCs w:val="22"/>
          <w:lang w:val="fr-FR"/>
        </w:rPr>
        <w:t xml:space="preserve">déjà subi un </w:t>
      </w:r>
      <w:r w:rsidR="00F739C5" w:rsidRPr="00655238">
        <w:rPr>
          <w:rFonts w:cstheme="minorHAnsi"/>
          <w:sz w:val="22"/>
          <w:szCs w:val="22"/>
          <w:lang w:val="fr-FR"/>
        </w:rPr>
        <w:t>‘</w:t>
      </w:r>
      <w:proofErr w:type="spellStart"/>
      <w:r w:rsidR="00F739C5" w:rsidRPr="00655238">
        <w:rPr>
          <w:rFonts w:cstheme="minorHAnsi"/>
          <w:b/>
          <w:sz w:val="22"/>
          <w:szCs w:val="22"/>
          <w:lang w:val="fr-FR"/>
        </w:rPr>
        <w:t>brown</w:t>
      </w:r>
      <w:proofErr w:type="spellEnd"/>
      <w:r w:rsidR="00F739C5" w:rsidRPr="00655238">
        <w:rPr>
          <w:rFonts w:cstheme="minorHAnsi"/>
          <w:b/>
          <w:sz w:val="22"/>
          <w:szCs w:val="22"/>
          <w:lang w:val="fr-FR"/>
        </w:rPr>
        <w:t>-out’</w:t>
      </w:r>
      <w:r w:rsidR="00F739C5" w:rsidRPr="00655238">
        <w:rPr>
          <w:rFonts w:cstheme="minorHAnsi"/>
          <w:sz w:val="22"/>
          <w:szCs w:val="22"/>
          <w:lang w:val="fr-FR"/>
        </w:rPr>
        <w:t xml:space="preserve"> </w:t>
      </w:r>
      <w:r w:rsidR="006112EC" w:rsidRPr="00655238">
        <w:rPr>
          <w:rFonts w:cstheme="minorHAnsi"/>
          <w:sz w:val="22"/>
          <w:szCs w:val="22"/>
          <w:lang w:val="fr-FR"/>
        </w:rPr>
        <w:t xml:space="preserve">ou </w:t>
      </w:r>
      <w:r w:rsidR="006112EC" w:rsidRPr="00655238">
        <w:rPr>
          <w:rFonts w:cstheme="minorHAnsi"/>
          <w:b/>
          <w:sz w:val="22"/>
          <w:szCs w:val="22"/>
          <w:lang w:val="fr-FR"/>
        </w:rPr>
        <w:t>phase de pré-burn-out</w:t>
      </w:r>
      <w:r w:rsidR="00915895" w:rsidRPr="00655238">
        <w:rPr>
          <w:rFonts w:cstheme="minorHAnsi"/>
          <w:sz w:val="22"/>
          <w:szCs w:val="22"/>
          <w:lang w:val="fr-FR"/>
        </w:rPr>
        <w:t xml:space="preserve">, à savoir le </w:t>
      </w:r>
      <w:r w:rsidR="002C23C2">
        <w:rPr>
          <w:rFonts w:cstheme="minorHAnsi"/>
          <w:sz w:val="22"/>
          <w:szCs w:val="22"/>
          <w:lang w:val="fr-FR"/>
        </w:rPr>
        <w:t xml:space="preserve">signal d’alerte du </w:t>
      </w:r>
      <w:r w:rsidR="00915895" w:rsidRPr="00655238">
        <w:rPr>
          <w:rFonts w:cstheme="minorHAnsi"/>
          <w:sz w:val="22"/>
          <w:szCs w:val="22"/>
          <w:lang w:val="fr-FR"/>
        </w:rPr>
        <w:t xml:space="preserve">burn-out. </w:t>
      </w:r>
      <w:r w:rsidR="00514683">
        <w:rPr>
          <w:rFonts w:cstheme="minorHAnsi"/>
          <w:sz w:val="22"/>
          <w:szCs w:val="22"/>
          <w:lang w:val="fr-FR"/>
        </w:rPr>
        <w:t>Or, à ce jour</w:t>
      </w:r>
      <w:r w:rsidR="00915895" w:rsidRPr="00655238">
        <w:rPr>
          <w:rFonts w:cstheme="minorHAnsi"/>
          <w:sz w:val="22"/>
          <w:szCs w:val="22"/>
          <w:lang w:val="fr-FR"/>
        </w:rPr>
        <w:t>, aucu</w:t>
      </w:r>
      <w:r w:rsidR="002A01F9" w:rsidRPr="00655238">
        <w:rPr>
          <w:rFonts w:cstheme="minorHAnsi"/>
          <w:sz w:val="22"/>
          <w:szCs w:val="22"/>
          <w:lang w:val="fr-FR"/>
        </w:rPr>
        <w:t>n chiffre n’a été publié en Belgique sur ce phénomène de</w:t>
      </w:r>
      <w:r w:rsidR="000B146B" w:rsidRPr="00655238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0B146B" w:rsidRPr="00655238">
        <w:rPr>
          <w:rFonts w:cstheme="minorHAnsi"/>
          <w:sz w:val="22"/>
          <w:szCs w:val="22"/>
          <w:lang w:val="fr-FR"/>
        </w:rPr>
        <w:t>brown</w:t>
      </w:r>
      <w:proofErr w:type="spellEnd"/>
      <w:r w:rsidR="000B146B" w:rsidRPr="00655238">
        <w:rPr>
          <w:rFonts w:cstheme="minorHAnsi"/>
          <w:sz w:val="22"/>
          <w:szCs w:val="22"/>
          <w:lang w:val="fr-FR"/>
        </w:rPr>
        <w:t>-out</w:t>
      </w:r>
      <w:r w:rsidR="00B3723E" w:rsidRPr="00655238">
        <w:rPr>
          <w:rFonts w:cstheme="minorHAnsi"/>
          <w:sz w:val="22"/>
          <w:szCs w:val="22"/>
          <w:lang w:val="fr-FR"/>
        </w:rPr>
        <w:t>.</w:t>
      </w:r>
      <w:r w:rsidR="00F739C5" w:rsidRPr="00655238">
        <w:rPr>
          <w:rFonts w:cstheme="minorHAnsi"/>
          <w:sz w:val="22"/>
          <w:szCs w:val="22"/>
          <w:lang w:val="fr-FR"/>
        </w:rPr>
        <w:t xml:space="preserve"> </w:t>
      </w:r>
    </w:p>
    <w:p w14:paraId="02E4D769" w14:textId="2E809591" w:rsidR="00F739C5" w:rsidRPr="00655238" w:rsidRDefault="00F739C5" w:rsidP="00F739C5">
      <w:pPr>
        <w:jc w:val="both"/>
        <w:rPr>
          <w:rFonts w:cstheme="minorHAnsi"/>
          <w:sz w:val="22"/>
          <w:szCs w:val="22"/>
          <w:lang w:val="fr-FR"/>
        </w:rPr>
      </w:pPr>
    </w:p>
    <w:p w14:paraId="3D3C5ADE" w14:textId="0EFC523F" w:rsidR="00B3723E" w:rsidRPr="00655238" w:rsidRDefault="006A3FB8" w:rsidP="00130A8A">
      <w:pPr>
        <w:jc w:val="both"/>
        <w:rPr>
          <w:rFonts w:cstheme="minorHAnsi"/>
          <w:sz w:val="22"/>
          <w:szCs w:val="22"/>
          <w:lang w:val="fr-FR"/>
        </w:rPr>
      </w:pPr>
      <w:r w:rsidRPr="00655238">
        <w:rPr>
          <w:rFonts w:cstheme="minorHAnsi"/>
          <w:sz w:val="22"/>
          <w:szCs w:val="22"/>
          <w:lang w:val="fr-FR"/>
        </w:rPr>
        <w:t>Par contre, l</w:t>
      </w:r>
      <w:r w:rsidR="002A01F9" w:rsidRPr="00655238">
        <w:rPr>
          <w:rFonts w:cstheme="minorHAnsi"/>
          <w:sz w:val="22"/>
          <w:szCs w:val="22"/>
          <w:lang w:val="fr-FR"/>
        </w:rPr>
        <w:t>es chiffres publiés en Belgique</w:t>
      </w:r>
      <w:r w:rsidRPr="00655238">
        <w:rPr>
          <w:rFonts w:cstheme="minorHAnsi"/>
          <w:sz w:val="22"/>
          <w:szCs w:val="22"/>
          <w:lang w:val="fr-FR"/>
        </w:rPr>
        <w:t xml:space="preserve"> révèlent clairement que la situation sur le terrain </w:t>
      </w:r>
      <w:r w:rsidR="006C695D">
        <w:rPr>
          <w:rFonts w:cstheme="minorHAnsi"/>
          <w:sz w:val="22"/>
          <w:szCs w:val="22"/>
          <w:lang w:val="fr-FR"/>
        </w:rPr>
        <w:t xml:space="preserve">devient de plus en plus </w:t>
      </w:r>
      <w:r w:rsidR="008172A1" w:rsidRPr="00655238">
        <w:rPr>
          <w:rFonts w:cstheme="minorHAnsi"/>
          <w:sz w:val="22"/>
          <w:szCs w:val="22"/>
          <w:lang w:val="fr-FR"/>
        </w:rPr>
        <w:t xml:space="preserve">inquiétante. Outre les chiffres </w:t>
      </w:r>
      <w:r w:rsidR="008D4CE9" w:rsidRPr="00655238">
        <w:rPr>
          <w:rFonts w:cstheme="minorHAnsi"/>
          <w:sz w:val="22"/>
          <w:szCs w:val="22"/>
          <w:lang w:val="fr-FR"/>
        </w:rPr>
        <w:t xml:space="preserve">sur l’absentéisme de longue durée et l’épidémie de </w:t>
      </w:r>
      <w:r w:rsidR="00B3723E" w:rsidRPr="00655238">
        <w:rPr>
          <w:rFonts w:cstheme="minorHAnsi"/>
          <w:sz w:val="22"/>
          <w:szCs w:val="22"/>
          <w:lang w:val="fr-FR"/>
        </w:rPr>
        <w:t>burn-out</w:t>
      </w:r>
      <w:r w:rsidR="00843DBF" w:rsidRPr="00843DBF">
        <w:rPr>
          <w:rFonts w:cstheme="minorHAnsi"/>
          <w:sz w:val="22"/>
          <w:szCs w:val="22"/>
          <w:lang w:val="fr-FR"/>
        </w:rPr>
        <w:t xml:space="preserve"> </w:t>
      </w:r>
      <w:r w:rsidR="00843DBF">
        <w:rPr>
          <w:rFonts w:cstheme="minorHAnsi"/>
          <w:sz w:val="22"/>
          <w:szCs w:val="22"/>
          <w:lang w:val="fr-FR"/>
        </w:rPr>
        <w:t xml:space="preserve">qui </w:t>
      </w:r>
      <w:r w:rsidR="00546066">
        <w:rPr>
          <w:rFonts w:cstheme="minorHAnsi"/>
          <w:sz w:val="22"/>
          <w:szCs w:val="22"/>
          <w:lang w:val="fr-FR"/>
        </w:rPr>
        <w:t>nous amènent à nous poser des questions</w:t>
      </w:r>
      <w:r w:rsidR="008D4CE9" w:rsidRPr="00655238">
        <w:rPr>
          <w:rFonts w:cstheme="minorHAnsi"/>
          <w:sz w:val="22"/>
          <w:szCs w:val="22"/>
          <w:lang w:val="fr-FR"/>
        </w:rPr>
        <w:t xml:space="preserve">, </w:t>
      </w:r>
      <w:r w:rsidR="0048459C" w:rsidRPr="00655238">
        <w:rPr>
          <w:rFonts w:cstheme="minorHAnsi"/>
          <w:sz w:val="22"/>
          <w:szCs w:val="22"/>
          <w:lang w:val="fr-FR"/>
        </w:rPr>
        <w:t>de nombreux travailleurs sont soumis à une pression intense</w:t>
      </w:r>
      <w:r w:rsidR="00824AE9">
        <w:rPr>
          <w:rFonts w:cstheme="minorHAnsi"/>
          <w:sz w:val="22"/>
          <w:szCs w:val="22"/>
          <w:lang w:val="fr-FR"/>
        </w:rPr>
        <w:t> </w:t>
      </w:r>
      <w:r w:rsidR="0048459C" w:rsidRPr="00655238">
        <w:rPr>
          <w:rFonts w:cstheme="minorHAnsi"/>
          <w:sz w:val="22"/>
          <w:szCs w:val="22"/>
          <w:lang w:val="fr-FR"/>
        </w:rPr>
        <w:t>:</w:t>
      </w:r>
      <w:r w:rsidR="00130A8A" w:rsidRPr="00655238">
        <w:rPr>
          <w:rFonts w:cstheme="minorHAnsi"/>
          <w:sz w:val="22"/>
          <w:szCs w:val="22"/>
          <w:lang w:val="fr-FR"/>
        </w:rPr>
        <w:t xml:space="preserve"> </w:t>
      </w:r>
      <w:r w:rsidR="00FC7376" w:rsidRPr="00655238">
        <w:rPr>
          <w:rFonts w:cstheme="minorHAnsi"/>
          <w:sz w:val="22"/>
          <w:szCs w:val="22"/>
          <w:lang w:val="fr-FR"/>
        </w:rPr>
        <w:t>64</w:t>
      </w:r>
      <w:r w:rsidR="00824AE9">
        <w:rPr>
          <w:rFonts w:cstheme="minorHAnsi"/>
          <w:sz w:val="22"/>
          <w:szCs w:val="22"/>
          <w:lang w:val="fr-FR"/>
        </w:rPr>
        <w:t> </w:t>
      </w:r>
      <w:r w:rsidR="00FC7376" w:rsidRPr="00655238">
        <w:rPr>
          <w:rFonts w:cstheme="minorHAnsi"/>
          <w:sz w:val="22"/>
          <w:szCs w:val="22"/>
          <w:lang w:val="fr-FR"/>
        </w:rPr>
        <w:t xml:space="preserve">% </w:t>
      </w:r>
      <w:r w:rsidR="0048459C" w:rsidRPr="00655238">
        <w:rPr>
          <w:rFonts w:cstheme="minorHAnsi"/>
          <w:sz w:val="22"/>
          <w:szCs w:val="22"/>
          <w:lang w:val="fr-FR"/>
        </w:rPr>
        <w:t>des travailleurs s</w:t>
      </w:r>
      <w:r w:rsidR="009828EF">
        <w:rPr>
          <w:rFonts w:cstheme="minorHAnsi"/>
          <w:sz w:val="22"/>
          <w:szCs w:val="22"/>
          <w:lang w:val="fr-FR"/>
        </w:rPr>
        <w:t xml:space="preserve">e disent stressés </w:t>
      </w:r>
      <w:r w:rsidR="0048459C" w:rsidRPr="00655238">
        <w:rPr>
          <w:rFonts w:cstheme="minorHAnsi"/>
          <w:sz w:val="22"/>
          <w:szCs w:val="22"/>
          <w:lang w:val="fr-FR"/>
        </w:rPr>
        <w:t xml:space="preserve">au travail </w:t>
      </w:r>
      <w:r w:rsidR="00FC7376" w:rsidRPr="00655238">
        <w:rPr>
          <w:rFonts w:cstheme="minorHAnsi"/>
          <w:sz w:val="22"/>
          <w:szCs w:val="22"/>
          <w:lang w:val="fr-FR"/>
        </w:rPr>
        <w:t>(Securex)</w:t>
      </w:r>
      <w:r w:rsidR="00130A8A" w:rsidRPr="00655238">
        <w:rPr>
          <w:rFonts w:cstheme="minorHAnsi"/>
          <w:sz w:val="22"/>
          <w:szCs w:val="22"/>
          <w:lang w:val="fr-FR"/>
        </w:rPr>
        <w:t>,</w:t>
      </w:r>
      <w:r w:rsidR="00FC7376" w:rsidRPr="00655238">
        <w:rPr>
          <w:rFonts w:cstheme="minorHAnsi"/>
          <w:sz w:val="22"/>
          <w:szCs w:val="22"/>
          <w:lang w:val="fr-FR"/>
        </w:rPr>
        <w:t xml:space="preserve"> 72</w:t>
      </w:r>
      <w:r w:rsidR="00824AE9">
        <w:rPr>
          <w:rFonts w:cstheme="minorHAnsi"/>
          <w:sz w:val="22"/>
          <w:szCs w:val="22"/>
          <w:lang w:val="fr-FR"/>
        </w:rPr>
        <w:t> </w:t>
      </w:r>
      <w:r w:rsidR="00FC7376" w:rsidRPr="00655238">
        <w:rPr>
          <w:rFonts w:cstheme="minorHAnsi"/>
          <w:sz w:val="22"/>
          <w:szCs w:val="22"/>
          <w:lang w:val="fr-FR"/>
        </w:rPr>
        <w:t xml:space="preserve">% </w:t>
      </w:r>
      <w:r w:rsidR="0048459C" w:rsidRPr="00655238">
        <w:rPr>
          <w:rFonts w:cstheme="minorHAnsi"/>
          <w:sz w:val="22"/>
          <w:szCs w:val="22"/>
          <w:lang w:val="fr-FR"/>
        </w:rPr>
        <w:t>estiment que leur emploi n’</w:t>
      </w:r>
      <w:r w:rsidR="00A83D92">
        <w:rPr>
          <w:rFonts w:cstheme="minorHAnsi"/>
          <w:sz w:val="22"/>
          <w:szCs w:val="22"/>
          <w:lang w:val="fr-FR"/>
        </w:rPr>
        <w:t>est</w:t>
      </w:r>
      <w:r w:rsidR="0048459C" w:rsidRPr="00655238">
        <w:rPr>
          <w:rFonts w:cstheme="minorHAnsi"/>
          <w:sz w:val="22"/>
          <w:szCs w:val="22"/>
          <w:lang w:val="fr-FR"/>
        </w:rPr>
        <w:t xml:space="preserve"> </w:t>
      </w:r>
      <w:r w:rsidR="00721229">
        <w:rPr>
          <w:rFonts w:cstheme="minorHAnsi"/>
          <w:sz w:val="22"/>
          <w:szCs w:val="22"/>
          <w:lang w:val="fr-FR"/>
        </w:rPr>
        <w:t xml:space="preserve">pas </w:t>
      </w:r>
      <w:r w:rsidR="00A83D92">
        <w:rPr>
          <w:rFonts w:cstheme="minorHAnsi"/>
          <w:sz w:val="22"/>
          <w:szCs w:val="22"/>
          <w:lang w:val="fr-FR"/>
        </w:rPr>
        <w:t xml:space="preserve">significatif </w:t>
      </w:r>
      <w:r w:rsidR="00B3723E" w:rsidRPr="00655238">
        <w:rPr>
          <w:rFonts w:cstheme="minorHAnsi"/>
          <w:sz w:val="22"/>
          <w:szCs w:val="22"/>
          <w:lang w:val="fr-FR"/>
        </w:rPr>
        <w:t>(AMS)</w:t>
      </w:r>
      <w:r w:rsidR="00130A8A" w:rsidRPr="00655238">
        <w:rPr>
          <w:rFonts w:cstheme="minorHAnsi"/>
          <w:sz w:val="22"/>
          <w:szCs w:val="22"/>
          <w:lang w:val="fr-FR"/>
        </w:rPr>
        <w:t xml:space="preserve">, </w:t>
      </w:r>
      <w:r w:rsidR="00B3723E" w:rsidRPr="00655238">
        <w:rPr>
          <w:rFonts w:cstheme="minorHAnsi"/>
          <w:sz w:val="22"/>
          <w:szCs w:val="22"/>
          <w:lang w:val="fr-FR"/>
        </w:rPr>
        <w:t>73</w:t>
      </w:r>
      <w:r w:rsidR="00824AE9">
        <w:rPr>
          <w:rFonts w:cstheme="minorHAnsi"/>
          <w:sz w:val="22"/>
          <w:szCs w:val="22"/>
          <w:lang w:val="fr-FR"/>
        </w:rPr>
        <w:t> </w:t>
      </w:r>
      <w:r w:rsidR="00B3723E" w:rsidRPr="00655238">
        <w:rPr>
          <w:rFonts w:cstheme="minorHAnsi"/>
          <w:sz w:val="22"/>
          <w:szCs w:val="22"/>
          <w:lang w:val="fr-FR"/>
        </w:rPr>
        <w:t xml:space="preserve">% </w:t>
      </w:r>
      <w:r w:rsidR="0048459C" w:rsidRPr="00655238">
        <w:rPr>
          <w:rFonts w:cstheme="minorHAnsi"/>
          <w:sz w:val="22"/>
          <w:szCs w:val="22"/>
          <w:lang w:val="fr-FR"/>
        </w:rPr>
        <w:t>des travailleurs belges ne s</w:t>
      </w:r>
      <w:r w:rsidR="00B3723E" w:rsidRPr="00655238">
        <w:rPr>
          <w:rFonts w:cstheme="minorHAnsi"/>
          <w:sz w:val="22"/>
          <w:szCs w:val="22"/>
          <w:lang w:val="fr-FR"/>
        </w:rPr>
        <w:t>e</w:t>
      </w:r>
      <w:r w:rsidR="0048459C" w:rsidRPr="00655238">
        <w:rPr>
          <w:rFonts w:cstheme="minorHAnsi"/>
          <w:sz w:val="22"/>
          <w:szCs w:val="22"/>
          <w:lang w:val="fr-FR"/>
        </w:rPr>
        <w:t xml:space="preserve"> sentent pas impliqués </w:t>
      </w:r>
      <w:r w:rsidR="00A83D92">
        <w:rPr>
          <w:rFonts w:cstheme="minorHAnsi"/>
          <w:sz w:val="22"/>
          <w:szCs w:val="22"/>
          <w:lang w:val="fr-FR"/>
        </w:rPr>
        <w:t xml:space="preserve">dans leur travail </w:t>
      </w:r>
      <w:r w:rsidR="0048459C" w:rsidRPr="00655238">
        <w:rPr>
          <w:rFonts w:cstheme="minorHAnsi"/>
          <w:sz w:val="22"/>
          <w:szCs w:val="22"/>
          <w:lang w:val="fr-FR"/>
        </w:rPr>
        <w:t xml:space="preserve">et </w:t>
      </w:r>
      <w:r w:rsidR="00B3723E" w:rsidRPr="00655238">
        <w:rPr>
          <w:rFonts w:cstheme="minorHAnsi"/>
          <w:sz w:val="22"/>
          <w:szCs w:val="22"/>
          <w:lang w:val="fr-FR"/>
        </w:rPr>
        <w:t>17</w:t>
      </w:r>
      <w:r w:rsidR="00824AE9">
        <w:rPr>
          <w:rFonts w:cstheme="minorHAnsi"/>
          <w:sz w:val="22"/>
          <w:szCs w:val="22"/>
          <w:lang w:val="fr-FR"/>
        </w:rPr>
        <w:t> </w:t>
      </w:r>
      <w:r w:rsidR="00B3723E" w:rsidRPr="00655238">
        <w:rPr>
          <w:rFonts w:cstheme="minorHAnsi"/>
          <w:sz w:val="22"/>
          <w:szCs w:val="22"/>
          <w:lang w:val="fr-FR"/>
        </w:rPr>
        <w:t xml:space="preserve">% </w:t>
      </w:r>
      <w:r w:rsidR="00654E68" w:rsidRPr="00655238">
        <w:rPr>
          <w:rFonts w:cstheme="minorHAnsi"/>
          <w:sz w:val="22"/>
          <w:szCs w:val="22"/>
          <w:lang w:val="fr-FR"/>
        </w:rPr>
        <w:t>sont si démoti</w:t>
      </w:r>
      <w:r w:rsidR="00E32A75" w:rsidRPr="00655238">
        <w:rPr>
          <w:rFonts w:cstheme="minorHAnsi"/>
          <w:sz w:val="22"/>
          <w:szCs w:val="22"/>
          <w:lang w:val="fr-FR"/>
        </w:rPr>
        <w:t>v</w:t>
      </w:r>
      <w:r w:rsidR="00654E68" w:rsidRPr="00655238">
        <w:rPr>
          <w:rFonts w:cstheme="minorHAnsi"/>
          <w:sz w:val="22"/>
          <w:szCs w:val="22"/>
          <w:lang w:val="fr-FR"/>
        </w:rPr>
        <w:t>és qu’ils</w:t>
      </w:r>
      <w:r w:rsidR="00E32A75" w:rsidRPr="00655238">
        <w:rPr>
          <w:rFonts w:cstheme="minorHAnsi"/>
          <w:sz w:val="22"/>
          <w:szCs w:val="22"/>
          <w:lang w:val="fr-FR"/>
        </w:rPr>
        <w:t xml:space="preserve"> </w:t>
      </w:r>
      <w:r w:rsidR="00E56DB4">
        <w:rPr>
          <w:rFonts w:cstheme="minorHAnsi"/>
          <w:sz w:val="22"/>
          <w:szCs w:val="22"/>
          <w:lang w:val="fr-FR"/>
        </w:rPr>
        <w:t xml:space="preserve">nuisent </w:t>
      </w:r>
      <w:r w:rsidR="00E32A75" w:rsidRPr="00655238">
        <w:rPr>
          <w:rFonts w:cstheme="minorHAnsi"/>
          <w:sz w:val="22"/>
          <w:szCs w:val="22"/>
          <w:lang w:val="fr-FR"/>
        </w:rPr>
        <w:t>(</w:t>
      </w:r>
      <w:r w:rsidR="004E61DA">
        <w:rPr>
          <w:rFonts w:cstheme="minorHAnsi"/>
          <w:sz w:val="22"/>
          <w:szCs w:val="22"/>
          <w:lang w:val="fr-FR"/>
        </w:rPr>
        <w:t>en douce</w:t>
      </w:r>
      <w:r w:rsidR="00E32A75" w:rsidRPr="00655238">
        <w:rPr>
          <w:rFonts w:cstheme="minorHAnsi"/>
          <w:sz w:val="22"/>
          <w:szCs w:val="22"/>
          <w:lang w:val="fr-FR"/>
        </w:rPr>
        <w:t xml:space="preserve">) </w:t>
      </w:r>
      <w:r w:rsidR="009B582B">
        <w:rPr>
          <w:rFonts w:cstheme="minorHAnsi"/>
          <w:sz w:val="22"/>
          <w:szCs w:val="22"/>
          <w:lang w:val="fr-FR"/>
        </w:rPr>
        <w:t>à l’évolution de leur entreprise</w:t>
      </w:r>
      <w:r w:rsidR="00B3723E" w:rsidRPr="00655238">
        <w:rPr>
          <w:rFonts w:cstheme="minorHAnsi"/>
          <w:sz w:val="22"/>
          <w:szCs w:val="22"/>
          <w:lang w:val="fr-FR"/>
        </w:rPr>
        <w:t xml:space="preserve"> (Gallup)</w:t>
      </w:r>
      <w:r w:rsidR="00130A8A" w:rsidRPr="00655238">
        <w:rPr>
          <w:rFonts w:cstheme="minorHAnsi"/>
          <w:sz w:val="22"/>
          <w:szCs w:val="22"/>
          <w:lang w:val="fr-FR"/>
        </w:rPr>
        <w:t xml:space="preserve">, </w:t>
      </w:r>
      <w:r w:rsidR="00AC77AC" w:rsidRPr="00655238">
        <w:rPr>
          <w:rFonts w:cstheme="minorHAnsi"/>
          <w:sz w:val="22"/>
          <w:szCs w:val="22"/>
          <w:lang w:val="fr-FR"/>
        </w:rPr>
        <w:t>51</w:t>
      </w:r>
      <w:r w:rsidR="00824AE9">
        <w:rPr>
          <w:rFonts w:cstheme="minorHAnsi"/>
          <w:sz w:val="22"/>
          <w:szCs w:val="22"/>
          <w:lang w:val="fr-FR"/>
        </w:rPr>
        <w:t> </w:t>
      </w:r>
      <w:r w:rsidR="00AC77AC" w:rsidRPr="00655238">
        <w:rPr>
          <w:rFonts w:cstheme="minorHAnsi"/>
          <w:sz w:val="22"/>
          <w:szCs w:val="22"/>
          <w:lang w:val="fr-FR"/>
        </w:rPr>
        <w:t xml:space="preserve">% </w:t>
      </w:r>
      <w:r w:rsidR="007127FE">
        <w:rPr>
          <w:rFonts w:cstheme="minorHAnsi"/>
          <w:sz w:val="22"/>
          <w:szCs w:val="22"/>
          <w:lang w:val="fr-FR"/>
        </w:rPr>
        <w:t xml:space="preserve">se sentent </w:t>
      </w:r>
      <w:r w:rsidR="006965A4" w:rsidRPr="00655238">
        <w:rPr>
          <w:rFonts w:cstheme="minorHAnsi"/>
          <w:sz w:val="22"/>
          <w:szCs w:val="22"/>
          <w:lang w:val="fr-FR"/>
        </w:rPr>
        <w:t xml:space="preserve">régulièrement </w:t>
      </w:r>
      <w:r w:rsidR="007127FE">
        <w:rPr>
          <w:rFonts w:cstheme="minorHAnsi"/>
          <w:sz w:val="22"/>
          <w:szCs w:val="22"/>
          <w:lang w:val="fr-FR"/>
        </w:rPr>
        <w:t xml:space="preserve">mal dans leur peau </w:t>
      </w:r>
      <w:r w:rsidR="006965A4" w:rsidRPr="00655238">
        <w:rPr>
          <w:rFonts w:cstheme="minorHAnsi"/>
          <w:sz w:val="22"/>
          <w:szCs w:val="22"/>
          <w:lang w:val="fr-FR"/>
        </w:rPr>
        <w:t>au travail</w:t>
      </w:r>
      <w:r w:rsidR="000B146B" w:rsidRPr="00655238">
        <w:rPr>
          <w:rFonts w:cstheme="minorHAnsi"/>
          <w:sz w:val="22"/>
          <w:szCs w:val="22"/>
          <w:lang w:val="fr-FR"/>
        </w:rPr>
        <w:t xml:space="preserve"> </w:t>
      </w:r>
      <w:r w:rsidR="00AC77AC" w:rsidRPr="00655238">
        <w:rPr>
          <w:rFonts w:cstheme="minorHAnsi"/>
          <w:sz w:val="22"/>
          <w:szCs w:val="22"/>
          <w:lang w:val="fr-FR"/>
        </w:rPr>
        <w:t>(</w:t>
      </w:r>
      <w:proofErr w:type="spellStart"/>
      <w:r w:rsidR="00AC77AC" w:rsidRPr="00655238">
        <w:rPr>
          <w:rFonts w:cstheme="minorHAnsi"/>
          <w:sz w:val="22"/>
          <w:szCs w:val="22"/>
          <w:lang w:val="fr-FR"/>
        </w:rPr>
        <w:t>Agilitas</w:t>
      </w:r>
      <w:proofErr w:type="spellEnd"/>
      <w:r w:rsidR="00AC77AC" w:rsidRPr="00655238">
        <w:rPr>
          <w:rFonts w:cstheme="minorHAnsi"/>
          <w:sz w:val="22"/>
          <w:szCs w:val="22"/>
          <w:lang w:val="fr-FR"/>
        </w:rPr>
        <w:t>)</w:t>
      </w:r>
      <w:r w:rsidR="00130A8A" w:rsidRPr="00655238">
        <w:rPr>
          <w:rFonts w:cstheme="minorHAnsi"/>
          <w:sz w:val="22"/>
          <w:szCs w:val="22"/>
          <w:lang w:val="fr-FR"/>
        </w:rPr>
        <w:t>, 21</w:t>
      </w:r>
      <w:r w:rsidR="00824AE9">
        <w:rPr>
          <w:rFonts w:cstheme="minorHAnsi"/>
          <w:sz w:val="22"/>
          <w:szCs w:val="22"/>
          <w:lang w:val="fr-FR"/>
        </w:rPr>
        <w:t> </w:t>
      </w:r>
      <w:r w:rsidR="00130A8A" w:rsidRPr="00655238">
        <w:rPr>
          <w:rFonts w:cstheme="minorHAnsi"/>
          <w:sz w:val="22"/>
          <w:szCs w:val="22"/>
          <w:lang w:val="fr-FR"/>
        </w:rPr>
        <w:t xml:space="preserve">% </w:t>
      </w:r>
      <w:r w:rsidR="00E232CF" w:rsidRPr="00655238">
        <w:rPr>
          <w:rFonts w:cstheme="minorHAnsi"/>
          <w:sz w:val="22"/>
          <w:szCs w:val="22"/>
          <w:lang w:val="fr-FR"/>
        </w:rPr>
        <w:t xml:space="preserve">se sentent déprimés et </w:t>
      </w:r>
      <w:r w:rsidR="00130A8A" w:rsidRPr="00655238">
        <w:rPr>
          <w:rFonts w:cstheme="minorHAnsi"/>
          <w:sz w:val="22"/>
          <w:szCs w:val="22"/>
          <w:lang w:val="fr-FR"/>
        </w:rPr>
        <w:t>26</w:t>
      </w:r>
      <w:r w:rsidR="00824AE9">
        <w:rPr>
          <w:rFonts w:cstheme="minorHAnsi"/>
          <w:sz w:val="22"/>
          <w:szCs w:val="22"/>
          <w:lang w:val="fr-FR"/>
        </w:rPr>
        <w:t> </w:t>
      </w:r>
      <w:r w:rsidR="00130A8A" w:rsidRPr="00655238">
        <w:rPr>
          <w:rFonts w:cstheme="minorHAnsi"/>
          <w:sz w:val="22"/>
          <w:szCs w:val="22"/>
          <w:lang w:val="fr-FR"/>
        </w:rPr>
        <w:t xml:space="preserve">% </w:t>
      </w:r>
      <w:r w:rsidR="00E232CF" w:rsidRPr="00655238">
        <w:rPr>
          <w:rFonts w:cstheme="minorHAnsi"/>
          <w:sz w:val="22"/>
          <w:szCs w:val="22"/>
          <w:lang w:val="fr-FR"/>
        </w:rPr>
        <w:t xml:space="preserve">se sentent tristes, anxieux, furieux ou </w:t>
      </w:r>
      <w:r w:rsidR="00257B8D" w:rsidRPr="00655238">
        <w:rPr>
          <w:rFonts w:cstheme="minorHAnsi"/>
          <w:sz w:val="22"/>
          <w:szCs w:val="22"/>
          <w:lang w:val="fr-FR"/>
        </w:rPr>
        <w:t xml:space="preserve">indignés au travail </w:t>
      </w:r>
      <w:r w:rsidR="00130A8A" w:rsidRPr="00655238">
        <w:rPr>
          <w:rFonts w:cstheme="minorHAnsi"/>
          <w:sz w:val="22"/>
          <w:szCs w:val="22"/>
          <w:lang w:val="fr-FR"/>
        </w:rPr>
        <w:t>(HIP-Consult)…</w:t>
      </w:r>
    </w:p>
    <w:p w14:paraId="19DEB778" w14:textId="77777777" w:rsidR="00B3723E" w:rsidRPr="00655238" w:rsidRDefault="00B3723E" w:rsidP="00F739C5">
      <w:pPr>
        <w:jc w:val="both"/>
        <w:rPr>
          <w:rFonts w:cstheme="minorHAnsi"/>
          <w:sz w:val="22"/>
          <w:szCs w:val="22"/>
          <w:lang w:val="fr-FR"/>
        </w:rPr>
      </w:pPr>
    </w:p>
    <w:p w14:paraId="19E8C5E4" w14:textId="5F95B6BB" w:rsidR="00B3723E" w:rsidRPr="00655238" w:rsidRDefault="00135372" w:rsidP="00B3723E">
      <w:pPr>
        <w:jc w:val="both"/>
        <w:rPr>
          <w:rFonts w:cstheme="minorHAnsi"/>
          <w:sz w:val="22"/>
          <w:szCs w:val="22"/>
          <w:lang w:val="fr-FR"/>
        </w:rPr>
      </w:pPr>
      <w:r w:rsidRPr="00655238">
        <w:rPr>
          <w:rFonts w:cstheme="minorHAnsi"/>
          <w:sz w:val="22"/>
          <w:szCs w:val="22"/>
          <w:lang w:val="fr-FR"/>
        </w:rPr>
        <w:t xml:space="preserve">Hélas, </w:t>
      </w:r>
      <w:r w:rsidR="001C33DB">
        <w:rPr>
          <w:rFonts w:cstheme="minorHAnsi"/>
          <w:sz w:val="22"/>
          <w:szCs w:val="22"/>
          <w:lang w:val="fr-FR"/>
        </w:rPr>
        <w:t xml:space="preserve">tous </w:t>
      </w:r>
      <w:r w:rsidRPr="00655238">
        <w:rPr>
          <w:rFonts w:cstheme="minorHAnsi"/>
          <w:sz w:val="22"/>
          <w:szCs w:val="22"/>
          <w:lang w:val="fr-FR"/>
        </w:rPr>
        <w:t>ces chiffres</w:t>
      </w:r>
      <w:r w:rsidR="00336BCD">
        <w:rPr>
          <w:rFonts w:cstheme="minorHAnsi"/>
          <w:sz w:val="22"/>
          <w:szCs w:val="22"/>
          <w:lang w:val="fr-FR"/>
        </w:rPr>
        <w:t xml:space="preserve"> dans le rouge </w:t>
      </w:r>
      <w:r w:rsidR="00093F3E">
        <w:rPr>
          <w:rFonts w:cstheme="minorHAnsi"/>
          <w:sz w:val="22"/>
          <w:szCs w:val="22"/>
          <w:lang w:val="fr-FR"/>
        </w:rPr>
        <w:t xml:space="preserve">mettent en évidence </w:t>
      </w:r>
      <w:r w:rsidR="00FA0063" w:rsidRPr="00655238">
        <w:rPr>
          <w:rFonts w:cstheme="minorHAnsi"/>
          <w:sz w:val="22"/>
          <w:szCs w:val="22"/>
          <w:lang w:val="fr-FR"/>
        </w:rPr>
        <w:t>le risque accru de burn-out e</w:t>
      </w:r>
      <w:r w:rsidR="008966AF" w:rsidRPr="00655238">
        <w:rPr>
          <w:rFonts w:cstheme="minorHAnsi"/>
          <w:sz w:val="22"/>
          <w:szCs w:val="22"/>
          <w:lang w:val="fr-FR"/>
        </w:rPr>
        <w:t>t d’autres maladies liées au stress de même que le risque</w:t>
      </w:r>
      <w:r w:rsidR="00D857EF">
        <w:rPr>
          <w:rFonts w:cstheme="minorHAnsi"/>
          <w:sz w:val="22"/>
          <w:szCs w:val="22"/>
          <w:lang w:val="fr-FR"/>
        </w:rPr>
        <w:t xml:space="preserve"> accru</w:t>
      </w:r>
      <w:r w:rsidR="008966AF" w:rsidRPr="00655238">
        <w:rPr>
          <w:rFonts w:cstheme="minorHAnsi"/>
          <w:sz w:val="22"/>
          <w:szCs w:val="22"/>
          <w:lang w:val="fr-FR"/>
        </w:rPr>
        <w:t xml:space="preserve"> qu’à tout moment</w:t>
      </w:r>
      <w:r w:rsidR="00D857EF">
        <w:rPr>
          <w:rFonts w:cstheme="minorHAnsi"/>
          <w:sz w:val="22"/>
          <w:szCs w:val="22"/>
          <w:lang w:val="fr-FR"/>
        </w:rPr>
        <w:t xml:space="preserve">, </w:t>
      </w:r>
      <w:r w:rsidR="008966AF" w:rsidRPr="00655238">
        <w:rPr>
          <w:rFonts w:cstheme="minorHAnsi"/>
          <w:sz w:val="22"/>
          <w:szCs w:val="22"/>
          <w:lang w:val="fr-FR"/>
        </w:rPr>
        <w:t xml:space="preserve">d’autres travailleurs </w:t>
      </w:r>
      <w:r w:rsidR="00DC02D1" w:rsidRPr="00655238">
        <w:rPr>
          <w:rFonts w:cstheme="minorHAnsi"/>
          <w:sz w:val="22"/>
          <w:szCs w:val="22"/>
          <w:lang w:val="fr-FR"/>
        </w:rPr>
        <w:t>tombe</w:t>
      </w:r>
      <w:r w:rsidR="00D857EF">
        <w:rPr>
          <w:rFonts w:cstheme="minorHAnsi"/>
          <w:sz w:val="22"/>
          <w:szCs w:val="22"/>
          <w:lang w:val="fr-FR"/>
        </w:rPr>
        <w:t>nt</w:t>
      </w:r>
      <w:r w:rsidR="009C1DB1">
        <w:rPr>
          <w:rFonts w:cstheme="minorHAnsi"/>
          <w:sz w:val="22"/>
          <w:szCs w:val="22"/>
          <w:lang w:val="fr-FR"/>
        </w:rPr>
        <w:t xml:space="preserve"> aussi</w:t>
      </w:r>
      <w:r w:rsidR="00DC02D1" w:rsidRPr="00655238">
        <w:rPr>
          <w:rFonts w:cstheme="minorHAnsi"/>
          <w:sz w:val="22"/>
          <w:szCs w:val="22"/>
          <w:lang w:val="fr-FR"/>
        </w:rPr>
        <w:t xml:space="preserve"> malades. La clé de la solution à cette épidémie de burn-out réside</w:t>
      </w:r>
      <w:r w:rsidR="00F45F8F">
        <w:rPr>
          <w:rFonts w:cstheme="minorHAnsi"/>
          <w:sz w:val="22"/>
          <w:szCs w:val="22"/>
          <w:lang w:val="fr-FR"/>
        </w:rPr>
        <w:t xml:space="preserve"> donc</w:t>
      </w:r>
      <w:r w:rsidR="00DC02D1" w:rsidRPr="00655238">
        <w:rPr>
          <w:rFonts w:cstheme="minorHAnsi"/>
          <w:sz w:val="22"/>
          <w:szCs w:val="22"/>
          <w:lang w:val="fr-FR"/>
        </w:rPr>
        <w:t xml:space="preserve"> dans l</w:t>
      </w:r>
      <w:r w:rsidR="00F45F8F">
        <w:rPr>
          <w:rFonts w:cstheme="minorHAnsi"/>
          <w:sz w:val="22"/>
          <w:szCs w:val="22"/>
          <w:lang w:val="fr-FR"/>
        </w:rPr>
        <w:t>’efficacité de l</w:t>
      </w:r>
      <w:r w:rsidR="00DC02D1" w:rsidRPr="00655238">
        <w:rPr>
          <w:rFonts w:cstheme="minorHAnsi"/>
          <w:sz w:val="22"/>
          <w:szCs w:val="22"/>
          <w:lang w:val="fr-FR"/>
        </w:rPr>
        <w:t xml:space="preserve">a prévention. En d’autres termes, </w:t>
      </w:r>
      <w:r w:rsidR="000F2E4E" w:rsidRPr="00655238">
        <w:rPr>
          <w:rFonts w:cstheme="minorHAnsi"/>
          <w:sz w:val="22"/>
          <w:szCs w:val="22"/>
          <w:lang w:val="fr-FR"/>
        </w:rPr>
        <w:t>arrêtons de faire une fixette sur le</w:t>
      </w:r>
      <w:r w:rsidR="00E82BCD" w:rsidRPr="00655238">
        <w:rPr>
          <w:rFonts w:cstheme="minorHAnsi"/>
          <w:sz w:val="22"/>
          <w:szCs w:val="22"/>
          <w:lang w:val="fr-FR"/>
        </w:rPr>
        <w:t xml:space="preserve"> burn-out e</w:t>
      </w:r>
      <w:r w:rsidR="000F2E4E" w:rsidRPr="00655238">
        <w:rPr>
          <w:rFonts w:cstheme="minorHAnsi"/>
          <w:sz w:val="22"/>
          <w:szCs w:val="22"/>
          <w:lang w:val="fr-FR"/>
        </w:rPr>
        <w:t xml:space="preserve">t attaquons-nous sans attendre à l’épidémie de </w:t>
      </w:r>
      <w:proofErr w:type="spellStart"/>
      <w:r w:rsidR="00E82BCD" w:rsidRPr="00655238">
        <w:rPr>
          <w:rFonts w:cstheme="minorHAnsi"/>
          <w:sz w:val="22"/>
          <w:szCs w:val="22"/>
          <w:lang w:val="fr-FR"/>
        </w:rPr>
        <w:t>brown</w:t>
      </w:r>
      <w:proofErr w:type="spellEnd"/>
      <w:r w:rsidR="00E82BCD" w:rsidRPr="00655238">
        <w:rPr>
          <w:rFonts w:cstheme="minorHAnsi"/>
          <w:sz w:val="22"/>
          <w:szCs w:val="22"/>
          <w:lang w:val="fr-FR"/>
        </w:rPr>
        <w:t>-out</w:t>
      </w:r>
      <w:r w:rsidR="00824AE9">
        <w:rPr>
          <w:rFonts w:cstheme="minorHAnsi"/>
          <w:sz w:val="22"/>
          <w:szCs w:val="22"/>
          <w:lang w:val="fr-FR"/>
        </w:rPr>
        <w:t> </w:t>
      </w:r>
      <w:r w:rsidR="00E82BCD" w:rsidRPr="00655238">
        <w:rPr>
          <w:rFonts w:cstheme="minorHAnsi"/>
          <w:sz w:val="22"/>
          <w:szCs w:val="22"/>
          <w:lang w:val="fr-FR"/>
        </w:rPr>
        <w:t xml:space="preserve">! </w:t>
      </w:r>
    </w:p>
    <w:p w14:paraId="29720582" w14:textId="77777777" w:rsidR="00B3723E" w:rsidRPr="00655238" w:rsidRDefault="00B3723E" w:rsidP="00B3723E">
      <w:pPr>
        <w:jc w:val="both"/>
        <w:rPr>
          <w:rFonts w:cstheme="minorHAnsi"/>
          <w:sz w:val="22"/>
          <w:szCs w:val="22"/>
          <w:lang w:val="fr-FR"/>
        </w:rPr>
      </w:pPr>
    </w:p>
    <w:p w14:paraId="7F1474B1" w14:textId="06A0B5B4" w:rsidR="00F739C5" w:rsidRPr="00655238" w:rsidRDefault="007A4D8A" w:rsidP="00F739C5">
      <w:pPr>
        <w:jc w:val="both"/>
        <w:rPr>
          <w:rFonts w:cstheme="minorHAnsi"/>
          <w:b/>
          <w:sz w:val="22"/>
          <w:szCs w:val="22"/>
          <w:lang w:val="fr-FR"/>
        </w:rPr>
      </w:pPr>
      <w:r w:rsidRPr="00655238">
        <w:rPr>
          <w:rFonts w:cstheme="minorHAnsi"/>
          <w:b/>
          <w:sz w:val="22"/>
          <w:szCs w:val="22"/>
          <w:lang w:val="fr-FR"/>
        </w:rPr>
        <w:t xml:space="preserve">Œuvrer </w:t>
      </w:r>
      <w:r w:rsidR="000F2E4E" w:rsidRPr="00655238">
        <w:rPr>
          <w:rFonts w:cstheme="minorHAnsi"/>
          <w:b/>
          <w:sz w:val="22"/>
          <w:szCs w:val="22"/>
          <w:lang w:val="fr-FR"/>
        </w:rPr>
        <w:t>au bonheur au travail</w:t>
      </w:r>
    </w:p>
    <w:p w14:paraId="779D17ED" w14:textId="25E37514" w:rsidR="00AC77AC" w:rsidRPr="00655238" w:rsidRDefault="006554C7" w:rsidP="00F739C5">
      <w:pPr>
        <w:jc w:val="both"/>
        <w:rPr>
          <w:rFonts w:cstheme="minorHAnsi"/>
          <w:sz w:val="22"/>
          <w:szCs w:val="22"/>
          <w:lang w:val="fr-FR"/>
        </w:rPr>
      </w:pPr>
      <w:r w:rsidRPr="00655238">
        <w:rPr>
          <w:rFonts w:cstheme="minorHAnsi"/>
          <w:sz w:val="22"/>
          <w:szCs w:val="22"/>
          <w:lang w:val="fr-FR"/>
        </w:rPr>
        <w:t xml:space="preserve">Il est possible de prévenir et de résoudre les problèmes de </w:t>
      </w:r>
      <w:proofErr w:type="spellStart"/>
      <w:r w:rsidRPr="00655238">
        <w:rPr>
          <w:rFonts w:cstheme="minorHAnsi"/>
          <w:sz w:val="22"/>
          <w:szCs w:val="22"/>
          <w:lang w:val="fr-FR"/>
        </w:rPr>
        <w:t>b</w:t>
      </w:r>
      <w:r w:rsidR="00F739C5" w:rsidRPr="00655238">
        <w:rPr>
          <w:rFonts w:cstheme="minorHAnsi"/>
          <w:sz w:val="22"/>
          <w:szCs w:val="22"/>
          <w:lang w:val="fr-FR"/>
        </w:rPr>
        <w:t>rown</w:t>
      </w:r>
      <w:proofErr w:type="spellEnd"/>
      <w:r w:rsidR="00F739C5" w:rsidRPr="00655238">
        <w:rPr>
          <w:rFonts w:cstheme="minorHAnsi"/>
          <w:sz w:val="22"/>
          <w:szCs w:val="22"/>
          <w:lang w:val="fr-FR"/>
        </w:rPr>
        <w:t xml:space="preserve">-out </w:t>
      </w:r>
      <w:r w:rsidRPr="00655238">
        <w:rPr>
          <w:rFonts w:cstheme="minorHAnsi"/>
          <w:sz w:val="22"/>
          <w:szCs w:val="22"/>
          <w:lang w:val="fr-FR"/>
        </w:rPr>
        <w:t xml:space="preserve">en misant au bon moment et de la bonne manière sur le bonheur au travail. </w:t>
      </w:r>
      <w:r w:rsidR="00AC4E82">
        <w:rPr>
          <w:rFonts w:cstheme="minorHAnsi"/>
          <w:sz w:val="22"/>
          <w:szCs w:val="22"/>
          <w:lang w:val="fr-FR"/>
        </w:rPr>
        <w:t xml:space="preserve">Vu les </w:t>
      </w:r>
      <w:r w:rsidR="006C0DF1" w:rsidRPr="00655238">
        <w:rPr>
          <w:rFonts w:cstheme="minorHAnsi"/>
          <w:sz w:val="22"/>
          <w:szCs w:val="22"/>
          <w:lang w:val="fr-FR"/>
        </w:rPr>
        <w:t xml:space="preserve">nombreux aspects </w:t>
      </w:r>
      <w:r w:rsidR="00875696">
        <w:rPr>
          <w:rFonts w:cstheme="minorHAnsi"/>
          <w:sz w:val="22"/>
          <w:szCs w:val="22"/>
          <w:lang w:val="fr-FR"/>
        </w:rPr>
        <w:t>qu’il reste encore à améliorer en Belgique, notamment</w:t>
      </w:r>
      <w:r w:rsidR="00E22DE4" w:rsidRPr="00655238">
        <w:rPr>
          <w:rFonts w:cstheme="minorHAnsi"/>
          <w:sz w:val="22"/>
          <w:szCs w:val="22"/>
          <w:lang w:val="fr-FR"/>
        </w:rPr>
        <w:t xml:space="preserve"> pour que le bonheur au travail devienne la chose la plus normale qui soit, </w:t>
      </w:r>
      <w:r w:rsidR="00F739C5" w:rsidRPr="00655238">
        <w:rPr>
          <w:rFonts w:cstheme="minorHAnsi"/>
          <w:sz w:val="22"/>
          <w:szCs w:val="22"/>
          <w:lang w:val="fr-FR"/>
        </w:rPr>
        <w:t xml:space="preserve">Tryangle </w:t>
      </w:r>
      <w:r w:rsidR="00E22DE4" w:rsidRPr="00655238">
        <w:rPr>
          <w:rFonts w:cstheme="minorHAnsi"/>
          <w:sz w:val="22"/>
          <w:szCs w:val="22"/>
          <w:lang w:val="fr-FR"/>
        </w:rPr>
        <w:t xml:space="preserve">organise </w:t>
      </w:r>
      <w:r w:rsidR="000B146B" w:rsidRPr="00655238">
        <w:rPr>
          <w:rFonts w:cstheme="minorHAnsi"/>
          <w:sz w:val="22"/>
          <w:szCs w:val="22"/>
          <w:lang w:val="fr-FR"/>
        </w:rPr>
        <w:t>‘</w:t>
      </w:r>
      <w:r w:rsidR="00E22DE4" w:rsidRPr="00655238">
        <w:rPr>
          <w:rFonts w:cstheme="minorHAnsi"/>
          <w:sz w:val="22"/>
          <w:szCs w:val="22"/>
          <w:lang w:val="fr-FR"/>
        </w:rPr>
        <w:t xml:space="preserve">la Semaine du Bonheur au travail’. Cette initiative internationale, qui en est déjà à sa deuxième édition en Belgique, se déroulera du </w:t>
      </w:r>
      <w:r w:rsidR="00F739C5" w:rsidRPr="00655238">
        <w:rPr>
          <w:rFonts w:cstheme="minorHAnsi"/>
          <w:sz w:val="22"/>
          <w:szCs w:val="22"/>
          <w:lang w:val="fr-FR"/>
        </w:rPr>
        <w:t xml:space="preserve">23 </w:t>
      </w:r>
      <w:r w:rsidR="00E22DE4" w:rsidRPr="00655238">
        <w:rPr>
          <w:rFonts w:cstheme="minorHAnsi"/>
          <w:sz w:val="22"/>
          <w:szCs w:val="22"/>
          <w:lang w:val="fr-FR"/>
        </w:rPr>
        <w:t>au</w:t>
      </w:r>
      <w:r w:rsidR="00AC77AC" w:rsidRPr="00655238">
        <w:rPr>
          <w:rFonts w:cstheme="minorHAnsi"/>
          <w:sz w:val="22"/>
          <w:szCs w:val="22"/>
          <w:lang w:val="fr-FR"/>
        </w:rPr>
        <w:t xml:space="preserve"> </w:t>
      </w:r>
      <w:r w:rsidR="00F739C5" w:rsidRPr="00655238">
        <w:rPr>
          <w:rFonts w:cstheme="minorHAnsi"/>
          <w:sz w:val="22"/>
          <w:szCs w:val="22"/>
          <w:lang w:val="fr-FR"/>
        </w:rPr>
        <w:t>27</w:t>
      </w:r>
      <w:r w:rsidR="00824AE9">
        <w:rPr>
          <w:rFonts w:cstheme="minorHAnsi"/>
          <w:sz w:val="22"/>
          <w:szCs w:val="22"/>
          <w:lang w:val="fr-FR"/>
        </w:rPr>
        <w:t> </w:t>
      </w:r>
      <w:r w:rsidR="00F739C5" w:rsidRPr="00655238">
        <w:rPr>
          <w:rFonts w:cstheme="minorHAnsi"/>
          <w:sz w:val="22"/>
          <w:szCs w:val="22"/>
          <w:lang w:val="fr-FR"/>
        </w:rPr>
        <w:t>septemb</w:t>
      </w:r>
      <w:r w:rsidR="00E22DE4" w:rsidRPr="00655238">
        <w:rPr>
          <w:rFonts w:cstheme="minorHAnsi"/>
          <w:sz w:val="22"/>
          <w:szCs w:val="22"/>
          <w:lang w:val="fr-FR"/>
        </w:rPr>
        <w:t>re</w:t>
      </w:r>
      <w:r w:rsidR="00AC77AC" w:rsidRPr="00655238">
        <w:rPr>
          <w:rFonts w:cstheme="minorHAnsi"/>
          <w:sz w:val="22"/>
          <w:szCs w:val="22"/>
          <w:lang w:val="fr-FR"/>
        </w:rPr>
        <w:t xml:space="preserve"> 2019</w:t>
      </w:r>
      <w:r w:rsidR="00F739C5" w:rsidRPr="00655238">
        <w:rPr>
          <w:rFonts w:cstheme="minorHAnsi"/>
          <w:sz w:val="22"/>
          <w:szCs w:val="22"/>
          <w:lang w:val="fr-FR"/>
        </w:rPr>
        <w:t xml:space="preserve">. </w:t>
      </w:r>
      <w:r w:rsidR="00E22DE4" w:rsidRPr="00655238">
        <w:rPr>
          <w:rFonts w:cstheme="minorHAnsi"/>
          <w:sz w:val="22"/>
          <w:szCs w:val="22"/>
          <w:lang w:val="fr-FR"/>
        </w:rPr>
        <w:t>La Semaine du Bonheur au travail in</w:t>
      </w:r>
      <w:r w:rsidR="002414B2">
        <w:rPr>
          <w:rFonts w:cstheme="minorHAnsi"/>
          <w:sz w:val="22"/>
          <w:szCs w:val="22"/>
          <w:lang w:val="fr-FR"/>
        </w:rPr>
        <w:t>c</w:t>
      </w:r>
      <w:r w:rsidR="00E22DE4" w:rsidRPr="00655238">
        <w:rPr>
          <w:rFonts w:cstheme="minorHAnsi"/>
          <w:sz w:val="22"/>
          <w:szCs w:val="22"/>
          <w:lang w:val="fr-FR"/>
        </w:rPr>
        <w:t>ite les entreprises, les individus, les employeurs et les travailleurs à œuvrer activement au bonheur au travail.</w:t>
      </w:r>
      <w:r w:rsidR="00F739C5" w:rsidRPr="00655238">
        <w:rPr>
          <w:rFonts w:cstheme="minorHAnsi"/>
          <w:sz w:val="22"/>
          <w:szCs w:val="22"/>
          <w:lang w:val="fr-FR"/>
        </w:rPr>
        <w:t xml:space="preserve"> </w:t>
      </w:r>
    </w:p>
    <w:p w14:paraId="3ABF7472" w14:textId="77777777" w:rsidR="00AC77AC" w:rsidRPr="00655238" w:rsidRDefault="00AC77AC" w:rsidP="00F739C5">
      <w:pPr>
        <w:jc w:val="both"/>
        <w:rPr>
          <w:rFonts w:cstheme="minorHAnsi"/>
          <w:sz w:val="22"/>
          <w:szCs w:val="22"/>
          <w:lang w:val="fr-FR"/>
        </w:rPr>
      </w:pPr>
    </w:p>
    <w:p w14:paraId="4ECDAABA" w14:textId="6E56EAC4" w:rsidR="00F739C5" w:rsidRPr="00655238" w:rsidRDefault="00617037" w:rsidP="00F739C5">
      <w:pPr>
        <w:jc w:val="both"/>
        <w:rPr>
          <w:rFonts w:cstheme="minorHAnsi"/>
          <w:sz w:val="22"/>
          <w:szCs w:val="22"/>
          <w:lang w:val="fr-FR"/>
        </w:rPr>
      </w:pPr>
      <w:r>
        <w:rPr>
          <w:rFonts w:cstheme="minorHAnsi"/>
          <w:sz w:val="22"/>
          <w:szCs w:val="22"/>
          <w:lang w:val="fr-FR"/>
        </w:rPr>
        <w:t>C</w:t>
      </w:r>
      <w:r w:rsidR="00E22DE4" w:rsidRPr="00655238">
        <w:rPr>
          <w:rFonts w:cstheme="minorHAnsi"/>
          <w:sz w:val="22"/>
          <w:szCs w:val="22"/>
          <w:lang w:val="fr-FR"/>
        </w:rPr>
        <w:t xml:space="preserve">ette semaine thématique se clôturera </w:t>
      </w:r>
      <w:r w:rsidR="00DD6A64">
        <w:rPr>
          <w:rFonts w:cstheme="minorHAnsi"/>
          <w:sz w:val="22"/>
          <w:szCs w:val="22"/>
          <w:lang w:val="fr-FR"/>
        </w:rPr>
        <w:t>l</w:t>
      </w:r>
      <w:r w:rsidRPr="00655238">
        <w:rPr>
          <w:rFonts w:cstheme="minorHAnsi"/>
          <w:sz w:val="22"/>
          <w:szCs w:val="22"/>
          <w:lang w:val="fr-FR"/>
        </w:rPr>
        <w:t>e vendredi</w:t>
      </w:r>
      <w:r w:rsidR="00824AE9">
        <w:rPr>
          <w:rFonts w:cstheme="minorHAnsi"/>
          <w:sz w:val="22"/>
          <w:szCs w:val="22"/>
          <w:lang w:val="fr-FR"/>
        </w:rPr>
        <w:t> </w:t>
      </w:r>
      <w:r w:rsidRPr="00655238">
        <w:rPr>
          <w:rFonts w:cstheme="minorHAnsi"/>
          <w:sz w:val="22"/>
          <w:szCs w:val="22"/>
          <w:lang w:val="fr-FR"/>
        </w:rPr>
        <w:t>27</w:t>
      </w:r>
      <w:r w:rsidR="00824AE9">
        <w:rPr>
          <w:rFonts w:cstheme="minorHAnsi"/>
          <w:sz w:val="22"/>
          <w:szCs w:val="22"/>
          <w:lang w:val="fr-FR"/>
        </w:rPr>
        <w:t> </w:t>
      </w:r>
      <w:r w:rsidRPr="00655238">
        <w:rPr>
          <w:rFonts w:cstheme="minorHAnsi"/>
          <w:sz w:val="22"/>
          <w:szCs w:val="22"/>
          <w:lang w:val="fr-FR"/>
        </w:rPr>
        <w:t xml:space="preserve">septembre </w:t>
      </w:r>
      <w:r w:rsidR="00E22DE4" w:rsidRPr="00655238">
        <w:rPr>
          <w:rFonts w:cstheme="minorHAnsi"/>
          <w:sz w:val="22"/>
          <w:szCs w:val="22"/>
          <w:lang w:val="fr-FR"/>
        </w:rPr>
        <w:t xml:space="preserve">par un évènement unique à Bruxelles. Alexander </w:t>
      </w:r>
      <w:proofErr w:type="spellStart"/>
      <w:r w:rsidR="00E22DE4" w:rsidRPr="00655238">
        <w:rPr>
          <w:rFonts w:cstheme="minorHAnsi"/>
          <w:sz w:val="22"/>
          <w:szCs w:val="22"/>
          <w:lang w:val="fr-FR"/>
        </w:rPr>
        <w:t>Kjerulf</w:t>
      </w:r>
      <w:proofErr w:type="spellEnd"/>
      <w:r w:rsidR="00E22DE4" w:rsidRPr="00655238">
        <w:rPr>
          <w:rFonts w:cstheme="minorHAnsi"/>
          <w:sz w:val="22"/>
          <w:szCs w:val="22"/>
          <w:lang w:val="fr-FR"/>
        </w:rPr>
        <w:t>, expert danois en bonheur au travail,</w:t>
      </w:r>
      <w:r w:rsidR="00AC77AC" w:rsidRPr="00655238">
        <w:rPr>
          <w:rFonts w:cstheme="minorHAnsi"/>
          <w:sz w:val="22"/>
          <w:szCs w:val="22"/>
          <w:lang w:val="fr-FR"/>
        </w:rPr>
        <w:t xml:space="preserve"> </w:t>
      </w:r>
      <w:r w:rsidR="00E22DE4" w:rsidRPr="00655238">
        <w:rPr>
          <w:rFonts w:cstheme="minorHAnsi"/>
          <w:sz w:val="22"/>
          <w:szCs w:val="22"/>
          <w:lang w:val="fr-FR"/>
        </w:rPr>
        <w:t xml:space="preserve">qui a déjà été invité </w:t>
      </w:r>
      <w:r w:rsidR="00674ED7" w:rsidRPr="00655238">
        <w:rPr>
          <w:rFonts w:cstheme="minorHAnsi"/>
          <w:sz w:val="22"/>
          <w:szCs w:val="22"/>
          <w:lang w:val="fr-FR"/>
        </w:rPr>
        <w:t xml:space="preserve">par de nombreux pays, </w:t>
      </w:r>
      <w:r w:rsidR="00832A18">
        <w:rPr>
          <w:rFonts w:cstheme="minorHAnsi"/>
          <w:sz w:val="22"/>
          <w:szCs w:val="22"/>
          <w:lang w:val="fr-FR"/>
        </w:rPr>
        <w:t xml:space="preserve">participera à cet évènement </w:t>
      </w:r>
      <w:r w:rsidR="00674ED7" w:rsidRPr="00655238">
        <w:rPr>
          <w:rFonts w:cstheme="minorHAnsi"/>
          <w:sz w:val="22"/>
          <w:szCs w:val="22"/>
          <w:lang w:val="fr-FR"/>
        </w:rPr>
        <w:t xml:space="preserve">pour la première fois en Belgique </w:t>
      </w:r>
      <w:r w:rsidR="00832A18">
        <w:rPr>
          <w:rFonts w:cstheme="minorHAnsi"/>
          <w:sz w:val="22"/>
          <w:szCs w:val="22"/>
          <w:lang w:val="fr-FR"/>
        </w:rPr>
        <w:t>en tant que conférencier</w:t>
      </w:r>
      <w:r w:rsidR="00674ED7" w:rsidRPr="00655238">
        <w:rPr>
          <w:rFonts w:cstheme="minorHAnsi"/>
          <w:sz w:val="22"/>
          <w:szCs w:val="22"/>
          <w:lang w:val="fr-FR"/>
        </w:rPr>
        <w:t xml:space="preserve">. D’autres orateurs se joindront à lui, et plusieurs ateliers seront proposés au cours de cette après-midi riche d’inspiration. </w:t>
      </w:r>
      <w:r w:rsidR="00AA0901" w:rsidRPr="00655238">
        <w:rPr>
          <w:rFonts w:cstheme="minorHAnsi"/>
          <w:sz w:val="22"/>
          <w:szCs w:val="22"/>
          <w:lang w:val="fr-FR"/>
        </w:rPr>
        <w:t xml:space="preserve">Vous trouverez toutes les informations sur cette semaine thématique </w:t>
      </w:r>
      <w:r w:rsidR="005604E8">
        <w:rPr>
          <w:rFonts w:cstheme="minorHAnsi"/>
          <w:sz w:val="22"/>
          <w:szCs w:val="22"/>
          <w:lang w:val="fr-FR"/>
        </w:rPr>
        <w:t>ainsi que sur</w:t>
      </w:r>
      <w:r w:rsidR="00AA0901" w:rsidRPr="00655238">
        <w:rPr>
          <w:rFonts w:cstheme="minorHAnsi"/>
          <w:sz w:val="22"/>
          <w:szCs w:val="22"/>
          <w:lang w:val="fr-FR"/>
        </w:rPr>
        <w:t xml:space="preserve"> l’évènement de clôture sur </w:t>
      </w:r>
      <w:r w:rsidR="00805437">
        <w:fldChar w:fldCharType="begin"/>
      </w:r>
      <w:r w:rsidR="00425C4C" w:rsidRPr="008D17B3">
        <w:rPr>
          <w:lang w:val="fr-BE"/>
        </w:rPr>
        <w:instrText>HYPERLINK "http://www.semainedubonheurautravail.be/"</w:instrText>
      </w:r>
      <w:r w:rsidR="00805437">
        <w:fldChar w:fldCharType="separate"/>
      </w:r>
      <w:r w:rsidR="003468C6" w:rsidRPr="00D57C81">
        <w:rPr>
          <w:rStyle w:val="Hyperlink"/>
          <w:rFonts w:cstheme="minorHAnsi"/>
          <w:sz w:val="22"/>
          <w:szCs w:val="22"/>
          <w:lang w:val="fr-FR"/>
        </w:rPr>
        <w:t>www.semainedubonheurautravail.be</w:t>
      </w:r>
      <w:r w:rsidR="00805437">
        <w:rPr>
          <w:rStyle w:val="Hyperlink"/>
          <w:rFonts w:cstheme="minorHAnsi"/>
          <w:sz w:val="22"/>
          <w:szCs w:val="22"/>
          <w:lang w:val="fr-FR"/>
        </w:rPr>
        <w:fldChar w:fldCharType="end"/>
      </w:r>
      <w:r w:rsidR="00AC77AC" w:rsidRPr="00655238">
        <w:rPr>
          <w:rFonts w:cstheme="minorHAnsi"/>
          <w:sz w:val="22"/>
          <w:szCs w:val="22"/>
          <w:lang w:val="fr-FR"/>
        </w:rPr>
        <w:t>.</w:t>
      </w:r>
      <w:r w:rsidR="00AA0901" w:rsidRPr="00655238">
        <w:rPr>
          <w:rFonts w:cstheme="minorHAnsi"/>
          <w:sz w:val="22"/>
          <w:szCs w:val="22"/>
          <w:lang w:val="fr-FR"/>
        </w:rPr>
        <w:t xml:space="preserve"> </w:t>
      </w:r>
    </w:p>
    <w:p w14:paraId="188E7A0D" w14:textId="77777777" w:rsidR="00B3723E" w:rsidRPr="00655238" w:rsidRDefault="00B3723E" w:rsidP="00F739C5">
      <w:pPr>
        <w:jc w:val="both"/>
        <w:rPr>
          <w:sz w:val="22"/>
          <w:lang w:val="fr-FR"/>
        </w:rPr>
      </w:pPr>
    </w:p>
    <w:p w14:paraId="0A9977E2" w14:textId="6A298E07" w:rsidR="00AC77AC" w:rsidRPr="00655238" w:rsidRDefault="00AC77AC" w:rsidP="00AC77AC">
      <w:pPr>
        <w:jc w:val="both"/>
        <w:rPr>
          <w:sz w:val="22"/>
          <w:lang w:val="fr-FR"/>
        </w:rPr>
      </w:pPr>
      <w:r w:rsidRPr="00655238">
        <w:rPr>
          <w:b/>
          <w:sz w:val="22"/>
          <w:lang w:val="fr-FR"/>
        </w:rPr>
        <w:t>Tryangle</w:t>
      </w:r>
      <w:r w:rsidRPr="00655238">
        <w:rPr>
          <w:sz w:val="22"/>
          <w:lang w:val="fr-FR"/>
        </w:rPr>
        <w:t xml:space="preserve"> </w:t>
      </w:r>
      <w:r w:rsidR="00AA0901" w:rsidRPr="00655238">
        <w:rPr>
          <w:sz w:val="22"/>
          <w:lang w:val="fr-FR"/>
        </w:rPr>
        <w:t xml:space="preserve">aide les entreprises et les travailleurs à résoudre les problèmes d’absentéisme et </w:t>
      </w:r>
      <w:r w:rsidR="00E361EE" w:rsidRPr="00655238">
        <w:rPr>
          <w:sz w:val="22"/>
          <w:lang w:val="fr-FR"/>
        </w:rPr>
        <w:t>de productivité en misant sur le bien-être et le bonheur au travail.</w:t>
      </w:r>
      <w:r w:rsidR="00EC4FA5">
        <w:rPr>
          <w:sz w:val="22"/>
          <w:lang w:val="fr-FR"/>
        </w:rPr>
        <w:t xml:space="preserve"> D</w:t>
      </w:r>
      <w:r w:rsidR="00E361EE" w:rsidRPr="00655238">
        <w:rPr>
          <w:sz w:val="22"/>
          <w:lang w:val="fr-FR"/>
        </w:rPr>
        <w:t xml:space="preserve">es travailleurs heureux sont </w:t>
      </w:r>
      <w:r w:rsidR="00EC4FA5">
        <w:rPr>
          <w:sz w:val="22"/>
          <w:lang w:val="fr-FR"/>
        </w:rPr>
        <w:t xml:space="preserve">d’ailleurs des travailleurs </w:t>
      </w:r>
      <w:r w:rsidR="00E361EE" w:rsidRPr="00655238">
        <w:rPr>
          <w:sz w:val="22"/>
          <w:lang w:val="fr-FR"/>
        </w:rPr>
        <w:t>plus productifs</w:t>
      </w:r>
      <w:r w:rsidR="00824AE9">
        <w:rPr>
          <w:sz w:val="22"/>
          <w:lang w:val="fr-FR"/>
        </w:rPr>
        <w:t> </w:t>
      </w:r>
      <w:r w:rsidR="00E361EE" w:rsidRPr="00655238">
        <w:rPr>
          <w:sz w:val="22"/>
          <w:lang w:val="fr-FR"/>
        </w:rPr>
        <w:t xml:space="preserve">! </w:t>
      </w:r>
      <w:r w:rsidR="0011786F" w:rsidRPr="00655238">
        <w:rPr>
          <w:sz w:val="22"/>
          <w:lang w:val="fr-FR"/>
        </w:rPr>
        <w:t xml:space="preserve">Tryangle propose différents </w:t>
      </w:r>
      <w:r w:rsidR="003468C6">
        <w:rPr>
          <w:sz w:val="22"/>
          <w:lang w:val="fr-FR"/>
        </w:rPr>
        <w:t>types d’</w:t>
      </w:r>
      <w:r w:rsidR="0011786F" w:rsidRPr="00655238">
        <w:rPr>
          <w:sz w:val="22"/>
          <w:lang w:val="fr-FR"/>
        </w:rPr>
        <w:t>ateliers</w:t>
      </w:r>
      <w:r w:rsidR="00B853EE">
        <w:rPr>
          <w:sz w:val="22"/>
          <w:lang w:val="fr-FR"/>
        </w:rPr>
        <w:t xml:space="preserve"> et</w:t>
      </w:r>
      <w:r w:rsidR="0011786F" w:rsidRPr="00655238">
        <w:rPr>
          <w:sz w:val="22"/>
          <w:lang w:val="fr-FR"/>
        </w:rPr>
        <w:t xml:space="preserve"> de formations</w:t>
      </w:r>
      <w:r w:rsidR="00B853EE">
        <w:rPr>
          <w:sz w:val="22"/>
          <w:lang w:val="fr-FR"/>
        </w:rPr>
        <w:t xml:space="preserve"> ainsi que des activités de </w:t>
      </w:r>
      <w:r w:rsidR="0011786F" w:rsidRPr="00655238">
        <w:rPr>
          <w:sz w:val="22"/>
          <w:lang w:val="fr-FR"/>
        </w:rPr>
        <w:t>co</w:t>
      </w:r>
      <w:r w:rsidRPr="00655238">
        <w:rPr>
          <w:sz w:val="22"/>
          <w:lang w:val="fr-FR"/>
        </w:rPr>
        <w:t xml:space="preserve">aching, </w:t>
      </w:r>
      <w:r w:rsidR="0011786F" w:rsidRPr="00655238">
        <w:rPr>
          <w:sz w:val="22"/>
          <w:lang w:val="fr-FR"/>
        </w:rPr>
        <w:t xml:space="preserve">de </w:t>
      </w:r>
      <w:r w:rsidRPr="00655238">
        <w:rPr>
          <w:sz w:val="22"/>
          <w:lang w:val="fr-FR"/>
        </w:rPr>
        <w:t>teambuilding e</w:t>
      </w:r>
      <w:r w:rsidR="0011786F" w:rsidRPr="00655238">
        <w:rPr>
          <w:sz w:val="22"/>
          <w:lang w:val="fr-FR"/>
        </w:rPr>
        <w:t>t</w:t>
      </w:r>
      <w:r w:rsidRPr="00655238">
        <w:rPr>
          <w:sz w:val="22"/>
          <w:lang w:val="fr-FR"/>
        </w:rPr>
        <w:t xml:space="preserve"> </w:t>
      </w:r>
      <w:r w:rsidR="0011786F" w:rsidRPr="00655238">
        <w:rPr>
          <w:sz w:val="22"/>
          <w:lang w:val="fr-FR"/>
        </w:rPr>
        <w:t>d</w:t>
      </w:r>
      <w:r w:rsidR="00B853EE">
        <w:rPr>
          <w:sz w:val="22"/>
          <w:lang w:val="fr-FR"/>
        </w:rPr>
        <w:t>e</w:t>
      </w:r>
      <w:r w:rsidR="0011786F" w:rsidRPr="00655238">
        <w:rPr>
          <w:sz w:val="22"/>
          <w:lang w:val="fr-FR"/>
        </w:rPr>
        <w:t xml:space="preserve"> </w:t>
      </w:r>
      <w:r w:rsidRPr="00655238">
        <w:rPr>
          <w:sz w:val="22"/>
          <w:lang w:val="fr-FR"/>
        </w:rPr>
        <w:t xml:space="preserve">consulting. </w:t>
      </w:r>
    </w:p>
    <w:p w14:paraId="4CBD1B7B" w14:textId="231242FE" w:rsidR="00AC77AC" w:rsidRPr="00655238" w:rsidRDefault="002F69A6" w:rsidP="00F739C5">
      <w:pPr>
        <w:jc w:val="both"/>
        <w:rPr>
          <w:b/>
          <w:sz w:val="22"/>
          <w:lang w:val="fr-FR"/>
        </w:rPr>
      </w:pPr>
      <w:r w:rsidRPr="00655238">
        <w:rPr>
          <w:b/>
          <w:sz w:val="22"/>
          <w:lang w:val="fr-FR"/>
        </w:rPr>
        <w:lastRenderedPageBreak/>
        <w:t>No</w:t>
      </w:r>
      <w:r w:rsidR="0011786F" w:rsidRPr="00655238">
        <w:rPr>
          <w:b/>
          <w:sz w:val="22"/>
          <w:lang w:val="fr-FR"/>
        </w:rPr>
        <w:t>te aux rédactions</w:t>
      </w:r>
    </w:p>
    <w:p w14:paraId="327F5554" w14:textId="22F8D9EE" w:rsidR="00AC77AC" w:rsidRPr="00655238" w:rsidRDefault="00C7556C" w:rsidP="00F739C5">
      <w:pPr>
        <w:jc w:val="both"/>
        <w:rPr>
          <w:sz w:val="22"/>
          <w:lang w:val="fr-FR"/>
        </w:rPr>
      </w:pPr>
      <w:r w:rsidRPr="00655238">
        <w:rPr>
          <w:sz w:val="22"/>
          <w:lang w:val="fr-FR"/>
        </w:rPr>
        <w:t>Interlocutrice</w:t>
      </w:r>
      <w:r w:rsidR="00824AE9">
        <w:rPr>
          <w:sz w:val="22"/>
          <w:lang w:val="fr-FR"/>
        </w:rPr>
        <w:t> </w:t>
      </w:r>
      <w:r w:rsidR="00AC77AC" w:rsidRPr="00655238">
        <w:rPr>
          <w:sz w:val="22"/>
          <w:lang w:val="fr-FR"/>
        </w:rPr>
        <w:t xml:space="preserve">: </w:t>
      </w:r>
      <w:r w:rsidR="00DA5AF9" w:rsidRPr="00655238">
        <w:rPr>
          <w:sz w:val="22"/>
          <w:lang w:val="fr-FR"/>
        </w:rPr>
        <w:t xml:space="preserve">Tessa Vermaeren </w:t>
      </w:r>
      <w:r w:rsidR="00824AE9">
        <w:rPr>
          <w:sz w:val="22"/>
          <w:lang w:val="fr-FR"/>
        </w:rPr>
        <w:t>-</w:t>
      </w:r>
      <w:r w:rsidR="00E82BCD" w:rsidRPr="00655238">
        <w:rPr>
          <w:sz w:val="22"/>
          <w:lang w:val="fr-FR"/>
        </w:rPr>
        <w:t xml:space="preserve"> </w:t>
      </w:r>
      <w:r w:rsidR="001B3F8E">
        <w:fldChar w:fldCharType="begin"/>
      </w:r>
      <w:r w:rsidR="001B3F8E" w:rsidRPr="008D17B3">
        <w:rPr>
          <w:lang w:val="fr-BE"/>
        </w:rPr>
        <w:instrText xml:space="preserve"> HYPERLINK "mailto:tessa@tryangle.be" </w:instrText>
      </w:r>
      <w:r w:rsidR="001B3F8E">
        <w:fldChar w:fldCharType="separate"/>
      </w:r>
      <w:r w:rsidR="00E82BCD" w:rsidRPr="00655238">
        <w:rPr>
          <w:rStyle w:val="Hyperlink"/>
          <w:sz w:val="22"/>
          <w:lang w:val="fr-FR"/>
        </w:rPr>
        <w:t>tessa@tryangle.be</w:t>
      </w:r>
      <w:r w:rsidR="001B3F8E">
        <w:rPr>
          <w:rStyle w:val="Hyperlink"/>
          <w:sz w:val="22"/>
          <w:lang w:val="fr-FR"/>
        </w:rPr>
        <w:fldChar w:fldCharType="end"/>
      </w:r>
      <w:r w:rsidR="00AC77AC" w:rsidRPr="00655238">
        <w:rPr>
          <w:sz w:val="22"/>
          <w:lang w:val="fr-FR"/>
        </w:rPr>
        <w:t xml:space="preserve"> </w:t>
      </w:r>
      <w:r w:rsidR="00824AE9">
        <w:rPr>
          <w:sz w:val="22"/>
          <w:lang w:val="fr-FR"/>
        </w:rPr>
        <w:t>-</w:t>
      </w:r>
      <w:r w:rsidR="00AC77AC" w:rsidRPr="00655238">
        <w:rPr>
          <w:sz w:val="22"/>
          <w:lang w:val="fr-FR"/>
        </w:rPr>
        <w:t xml:space="preserve"> </w:t>
      </w:r>
      <w:r w:rsidR="00DA5AF9" w:rsidRPr="00655238">
        <w:rPr>
          <w:sz w:val="22"/>
          <w:lang w:val="fr-FR"/>
        </w:rPr>
        <w:t>0495 54 11 90</w:t>
      </w:r>
    </w:p>
    <w:p w14:paraId="772F0DD4" w14:textId="146AA69D" w:rsidR="000B146B" w:rsidRPr="00655238" w:rsidRDefault="00C7556C" w:rsidP="00F739C5">
      <w:pPr>
        <w:jc w:val="both"/>
        <w:rPr>
          <w:sz w:val="22"/>
          <w:lang w:val="fr-FR"/>
        </w:rPr>
      </w:pPr>
      <w:r w:rsidRPr="00655238">
        <w:rPr>
          <w:sz w:val="22"/>
          <w:lang w:val="fr-FR"/>
        </w:rPr>
        <w:t xml:space="preserve">Pour de plus amples informations et </w:t>
      </w:r>
      <w:r w:rsidR="00070910">
        <w:rPr>
          <w:sz w:val="22"/>
          <w:lang w:val="fr-FR"/>
        </w:rPr>
        <w:t xml:space="preserve">pour </w:t>
      </w:r>
      <w:r w:rsidRPr="00655238">
        <w:rPr>
          <w:sz w:val="22"/>
          <w:lang w:val="fr-FR"/>
        </w:rPr>
        <w:t xml:space="preserve">télécharger </w:t>
      </w:r>
      <w:r w:rsidR="000A0CD5" w:rsidRPr="00655238">
        <w:rPr>
          <w:sz w:val="22"/>
          <w:lang w:val="fr-FR"/>
        </w:rPr>
        <w:t>des documents de référence, veuillez cliquer</w:t>
      </w:r>
      <w:r w:rsidR="000B146B" w:rsidRPr="00655238">
        <w:rPr>
          <w:sz w:val="22"/>
          <w:lang w:val="fr-FR"/>
        </w:rPr>
        <w:t xml:space="preserve"> </w:t>
      </w:r>
      <w:r w:rsidR="001B3F8E">
        <w:fldChar w:fldCharType="begin"/>
      </w:r>
      <w:r w:rsidR="001B3F8E" w:rsidRPr="008D17B3">
        <w:rPr>
          <w:lang w:val="fr-BE"/>
        </w:rPr>
        <w:instrText xml:space="preserve"> HYPERLINK "https://semainedubonheurautravail.be/presse" </w:instrText>
      </w:r>
      <w:r w:rsidR="001B3F8E">
        <w:fldChar w:fldCharType="separate"/>
      </w:r>
      <w:r w:rsidR="000A0CD5" w:rsidRPr="00655238">
        <w:rPr>
          <w:rStyle w:val="Hyperlink"/>
          <w:sz w:val="22"/>
          <w:lang w:val="fr-FR"/>
        </w:rPr>
        <w:t>i</w:t>
      </w:r>
      <w:r w:rsidR="000A0CD5" w:rsidRPr="00655238">
        <w:rPr>
          <w:rStyle w:val="Hyperlink"/>
          <w:sz w:val="22"/>
          <w:lang w:val="fr-FR"/>
        </w:rPr>
        <w:t>ci</w:t>
      </w:r>
      <w:r w:rsidR="001B3F8E">
        <w:rPr>
          <w:rStyle w:val="Hyperlink"/>
          <w:sz w:val="22"/>
          <w:lang w:val="fr-FR"/>
        </w:rPr>
        <w:fldChar w:fldCharType="end"/>
      </w:r>
      <w:r w:rsidR="000B146B" w:rsidRPr="00655238">
        <w:rPr>
          <w:sz w:val="22"/>
          <w:lang w:val="fr-FR"/>
        </w:rPr>
        <w:t xml:space="preserve">. </w:t>
      </w:r>
    </w:p>
    <w:p w14:paraId="050F5466" w14:textId="151EB7AC" w:rsidR="0036718C" w:rsidRPr="00655238" w:rsidRDefault="00E4164A" w:rsidP="00F739C5">
      <w:pPr>
        <w:jc w:val="both"/>
        <w:rPr>
          <w:rFonts w:cstheme="minorHAnsi"/>
          <w:sz w:val="22"/>
          <w:szCs w:val="22"/>
          <w:lang w:val="fr-FR"/>
        </w:rPr>
      </w:pPr>
      <w:r w:rsidRPr="00655238">
        <w:rPr>
          <w:rFonts w:cstheme="minorHAnsi"/>
          <w:sz w:val="22"/>
          <w:szCs w:val="22"/>
          <w:lang w:val="fr-FR"/>
        </w:rPr>
        <w:t xml:space="preserve">Pour de plus amples informations sur le </w:t>
      </w:r>
      <w:proofErr w:type="spellStart"/>
      <w:r w:rsidR="000B146B" w:rsidRPr="00655238">
        <w:rPr>
          <w:rFonts w:cstheme="minorHAnsi"/>
          <w:sz w:val="22"/>
          <w:szCs w:val="22"/>
          <w:lang w:val="fr-FR"/>
        </w:rPr>
        <w:t>brown</w:t>
      </w:r>
      <w:proofErr w:type="spellEnd"/>
      <w:r w:rsidR="000B146B" w:rsidRPr="00655238">
        <w:rPr>
          <w:rFonts w:cstheme="minorHAnsi"/>
          <w:sz w:val="22"/>
          <w:szCs w:val="22"/>
          <w:lang w:val="fr-FR"/>
        </w:rPr>
        <w:t>-out</w:t>
      </w:r>
      <w:r w:rsidRPr="00655238">
        <w:rPr>
          <w:rFonts w:cstheme="minorHAnsi"/>
          <w:sz w:val="22"/>
          <w:szCs w:val="22"/>
          <w:lang w:val="fr-FR"/>
        </w:rPr>
        <w:t xml:space="preserve">, </w:t>
      </w:r>
      <w:r w:rsidR="00280DB5">
        <w:rPr>
          <w:rFonts w:cstheme="minorHAnsi"/>
          <w:sz w:val="22"/>
          <w:szCs w:val="22"/>
          <w:lang w:val="fr-FR"/>
        </w:rPr>
        <w:t xml:space="preserve">nous vous conseillons de lire les </w:t>
      </w:r>
      <w:r w:rsidRPr="00655238">
        <w:rPr>
          <w:rFonts w:cstheme="minorHAnsi"/>
          <w:sz w:val="22"/>
          <w:szCs w:val="22"/>
          <w:lang w:val="fr-FR"/>
        </w:rPr>
        <w:t xml:space="preserve">articles </w:t>
      </w:r>
      <w:r w:rsidR="00002B01" w:rsidRPr="00655238">
        <w:rPr>
          <w:rFonts w:cstheme="minorHAnsi"/>
          <w:sz w:val="22"/>
          <w:szCs w:val="22"/>
          <w:lang w:val="fr-FR"/>
        </w:rPr>
        <w:t xml:space="preserve">rédigés par le </w:t>
      </w:r>
      <w:r w:rsidR="0034791A" w:rsidRPr="00655238">
        <w:rPr>
          <w:rFonts w:cstheme="minorHAnsi"/>
          <w:sz w:val="22"/>
          <w:szCs w:val="22"/>
          <w:lang w:val="fr-FR"/>
        </w:rPr>
        <w:t xml:space="preserve">Chief Happiness </w:t>
      </w:r>
      <w:r w:rsidR="00E82BCD" w:rsidRPr="00655238">
        <w:rPr>
          <w:rFonts w:cstheme="minorHAnsi"/>
          <w:sz w:val="22"/>
          <w:szCs w:val="22"/>
          <w:lang w:val="fr-FR"/>
        </w:rPr>
        <w:t xml:space="preserve">Griet Deca </w:t>
      </w:r>
      <w:r w:rsidR="00002B01" w:rsidRPr="00655238">
        <w:rPr>
          <w:rFonts w:cstheme="minorHAnsi"/>
          <w:sz w:val="22"/>
          <w:szCs w:val="22"/>
          <w:lang w:val="fr-FR"/>
        </w:rPr>
        <w:t>pour</w:t>
      </w:r>
      <w:r w:rsidR="000B146B" w:rsidRPr="00655238">
        <w:rPr>
          <w:rFonts w:cstheme="minorHAnsi"/>
          <w:sz w:val="22"/>
          <w:szCs w:val="22"/>
          <w:lang w:val="fr-FR"/>
        </w:rPr>
        <w:t xml:space="preserve"> </w:t>
      </w:r>
      <w:r w:rsidR="001B3F8E">
        <w:fldChar w:fldCharType="begin"/>
      </w:r>
      <w:r w:rsidR="001B3F8E" w:rsidRPr="008D17B3">
        <w:rPr>
          <w:lang w:val="fr-BE"/>
        </w:rPr>
        <w:instrText xml:space="preserve"> HYPERLINK "https://www.jobat.be/fr/articles/souf</w:instrText>
      </w:r>
      <w:r w:rsidR="001B3F8E" w:rsidRPr="008D17B3">
        <w:rPr>
          <w:lang w:val="fr-BE"/>
        </w:rPr>
        <w:instrText xml:space="preserve">frez-vous-dun-brown-out/" </w:instrText>
      </w:r>
      <w:r w:rsidR="001B3F8E">
        <w:fldChar w:fldCharType="separate"/>
      </w:r>
      <w:proofErr w:type="spellStart"/>
      <w:r w:rsidR="000B146B" w:rsidRPr="00655238">
        <w:rPr>
          <w:rStyle w:val="Hyperlink"/>
          <w:rFonts w:cstheme="minorHAnsi"/>
          <w:sz w:val="22"/>
          <w:szCs w:val="22"/>
          <w:lang w:val="fr-FR"/>
        </w:rPr>
        <w:t>Jobat</w:t>
      </w:r>
      <w:proofErr w:type="spellEnd"/>
      <w:r w:rsidR="001B3F8E">
        <w:rPr>
          <w:rStyle w:val="Hyperlink"/>
          <w:rFonts w:cstheme="minorHAnsi"/>
          <w:sz w:val="22"/>
          <w:szCs w:val="22"/>
          <w:lang w:val="fr-FR"/>
        </w:rPr>
        <w:fldChar w:fldCharType="end"/>
      </w:r>
      <w:bookmarkStart w:id="0" w:name="_GoBack"/>
      <w:bookmarkEnd w:id="0"/>
      <w:r w:rsidR="000B146B" w:rsidRPr="00655238">
        <w:rPr>
          <w:rFonts w:cstheme="minorHAnsi"/>
          <w:sz w:val="22"/>
          <w:szCs w:val="22"/>
          <w:lang w:val="fr-FR"/>
        </w:rPr>
        <w:t>.</w:t>
      </w:r>
    </w:p>
    <w:sectPr w:rsidR="0036718C" w:rsidRPr="00655238" w:rsidSect="004A31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5A1E" w14:textId="77777777" w:rsidR="001B3F8E" w:rsidRDefault="001B3F8E" w:rsidP="009C1679">
      <w:r>
        <w:separator/>
      </w:r>
    </w:p>
  </w:endnote>
  <w:endnote w:type="continuationSeparator" w:id="0">
    <w:p w14:paraId="3587FF59" w14:textId="77777777" w:rsidR="001B3F8E" w:rsidRDefault="001B3F8E" w:rsidP="009C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16E1" w14:textId="77777777" w:rsidR="001B3F8E" w:rsidRDefault="001B3F8E" w:rsidP="009C1679">
      <w:r>
        <w:separator/>
      </w:r>
    </w:p>
  </w:footnote>
  <w:footnote w:type="continuationSeparator" w:id="0">
    <w:p w14:paraId="3AC9A7D5" w14:textId="77777777" w:rsidR="001B3F8E" w:rsidRDefault="001B3F8E" w:rsidP="009C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3A9"/>
    <w:multiLevelType w:val="hybridMultilevel"/>
    <w:tmpl w:val="466E4D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3110"/>
    <w:multiLevelType w:val="hybridMultilevel"/>
    <w:tmpl w:val="7D56F3B6"/>
    <w:lvl w:ilvl="0" w:tplc="FA761A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103A"/>
    <w:multiLevelType w:val="hybridMultilevel"/>
    <w:tmpl w:val="5888F46C"/>
    <w:lvl w:ilvl="0" w:tplc="9236C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428EC"/>
    <w:multiLevelType w:val="hybridMultilevel"/>
    <w:tmpl w:val="434AE5EC"/>
    <w:lvl w:ilvl="0" w:tplc="4A88D7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FF"/>
    <w:rsid w:val="00002B01"/>
    <w:rsid w:val="00070910"/>
    <w:rsid w:val="00093F3E"/>
    <w:rsid w:val="000A0CD5"/>
    <w:rsid w:val="000B146B"/>
    <w:rsid w:val="000B55AD"/>
    <w:rsid w:val="000D3CCD"/>
    <w:rsid w:val="000F2E4E"/>
    <w:rsid w:val="0011786F"/>
    <w:rsid w:val="00121B17"/>
    <w:rsid w:val="00130A8A"/>
    <w:rsid w:val="00135372"/>
    <w:rsid w:val="00197BBD"/>
    <w:rsid w:val="001B3F8E"/>
    <w:rsid w:val="001C33DB"/>
    <w:rsid w:val="001F7D35"/>
    <w:rsid w:val="00204EB3"/>
    <w:rsid w:val="002414B2"/>
    <w:rsid w:val="00257138"/>
    <w:rsid w:val="00257B8D"/>
    <w:rsid w:val="00280DB5"/>
    <w:rsid w:val="002A01F9"/>
    <w:rsid w:val="002C23C2"/>
    <w:rsid w:val="002E1B2B"/>
    <w:rsid w:val="002F69A6"/>
    <w:rsid w:val="0030435C"/>
    <w:rsid w:val="003255B4"/>
    <w:rsid w:val="00336BCD"/>
    <w:rsid w:val="003468C6"/>
    <w:rsid w:val="0034791A"/>
    <w:rsid w:val="003514C6"/>
    <w:rsid w:val="00355B78"/>
    <w:rsid w:val="0036718C"/>
    <w:rsid w:val="00372B19"/>
    <w:rsid w:val="0039025C"/>
    <w:rsid w:val="003B633A"/>
    <w:rsid w:val="003F283D"/>
    <w:rsid w:val="00414BCA"/>
    <w:rsid w:val="00423F80"/>
    <w:rsid w:val="00425C4C"/>
    <w:rsid w:val="00482787"/>
    <w:rsid w:val="0048459C"/>
    <w:rsid w:val="004A3184"/>
    <w:rsid w:val="004B1042"/>
    <w:rsid w:val="004D58E2"/>
    <w:rsid w:val="004E61DA"/>
    <w:rsid w:val="005112AE"/>
    <w:rsid w:val="00514683"/>
    <w:rsid w:val="00546066"/>
    <w:rsid w:val="005604E8"/>
    <w:rsid w:val="00562813"/>
    <w:rsid w:val="005B4184"/>
    <w:rsid w:val="005E1D76"/>
    <w:rsid w:val="005F74FD"/>
    <w:rsid w:val="00600F19"/>
    <w:rsid w:val="006112EC"/>
    <w:rsid w:val="00617037"/>
    <w:rsid w:val="00637F15"/>
    <w:rsid w:val="00654E68"/>
    <w:rsid w:val="00655238"/>
    <w:rsid w:val="006554C7"/>
    <w:rsid w:val="00674ED7"/>
    <w:rsid w:val="006965A4"/>
    <w:rsid w:val="006A3FB8"/>
    <w:rsid w:val="006B1C08"/>
    <w:rsid w:val="006C0DF1"/>
    <w:rsid w:val="006C695D"/>
    <w:rsid w:val="006E569C"/>
    <w:rsid w:val="007127FE"/>
    <w:rsid w:val="00721229"/>
    <w:rsid w:val="0074341D"/>
    <w:rsid w:val="007853DF"/>
    <w:rsid w:val="007A4D8A"/>
    <w:rsid w:val="007B141A"/>
    <w:rsid w:val="00805437"/>
    <w:rsid w:val="008170E1"/>
    <w:rsid w:val="008172A1"/>
    <w:rsid w:val="00820D73"/>
    <w:rsid w:val="00824AE9"/>
    <w:rsid w:val="00832A18"/>
    <w:rsid w:val="00843DBF"/>
    <w:rsid w:val="00875696"/>
    <w:rsid w:val="008966AF"/>
    <w:rsid w:val="008D17B3"/>
    <w:rsid w:val="008D4CE9"/>
    <w:rsid w:val="00915895"/>
    <w:rsid w:val="009263E2"/>
    <w:rsid w:val="00934F3F"/>
    <w:rsid w:val="009828EF"/>
    <w:rsid w:val="00982BB4"/>
    <w:rsid w:val="009B582B"/>
    <w:rsid w:val="009C1679"/>
    <w:rsid w:val="009C1DB1"/>
    <w:rsid w:val="009C5EDA"/>
    <w:rsid w:val="009E4DAF"/>
    <w:rsid w:val="00A64858"/>
    <w:rsid w:val="00A83D92"/>
    <w:rsid w:val="00AA0901"/>
    <w:rsid w:val="00AC4E82"/>
    <w:rsid w:val="00AC77AC"/>
    <w:rsid w:val="00B0568B"/>
    <w:rsid w:val="00B14E00"/>
    <w:rsid w:val="00B3723E"/>
    <w:rsid w:val="00B47993"/>
    <w:rsid w:val="00B60F6C"/>
    <w:rsid w:val="00B853EE"/>
    <w:rsid w:val="00BA0415"/>
    <w:rsid w:val="00BC184B"/>
    <w:rsid w:val="00BD5699"/>
    <w:rsid w:val="00C02385"/>
    <w:rsid w:val="00C7556C"/>
    <w:rsid w:val="00D23337"/>
    <w:rsid w:val="00D26484"/>
    <w:rsid w:val="00D857EF"/>
    <w:rsid w:val="00DA3A50"/>
    <w:rsid w:val="00DA5AF9"/>
    <w:rsid w:val="00DC02D1"/>
    <w:rsid w:val="00DD6A64"/>
    <w:rsid w:val="00DF6C7E"/>
    <w:rsid w:val="00E209E9"/>
    <w:rsid w:val="00E22DE4"/>
    <w:rsid w:val="00E232CF"/>
    <w:rsid w:val="00E32A75"/>
    <w:rsid w:val="00E361EE"/>
    <w:rsid w:val="00E4164A"/>
    <w:rsid w:val="00E4775E"/>
    <w:rsid w:val="00E56DB4"/>
    <w:rsid w:val="00E61FFF"/>
    <w:rsid w:val="00E67B77"/>
    <w:rsid w:val="00E82BCD"/>
    <w:rsid w:val="00EC4FA5"/>
    <w:rsid w:val="00F17446"/>
    <w:rsid w:val="00F31F7C"/>
    <w:rsid w:val="00F45F8F"/>
    <w:rsid w:val="00F739C5"/>
    <w:rsid w:val="00FA0063"/>
    <w:rsid w:val="00FC0097"/>
    <w:rsid w:val="00FC034A"/>
    <w:rsid w:val="00FC7376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5E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69A6"/>
    <w:pPr>
      <w:outlineLvl w:val="0"/>
    </w:pPr>
    <w:rPr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568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F69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2F69A6"/>
    <w:rPr>
      <w:b/>
      <w:lang w:val="en-US"/>
    </w:rPr>
  </w:style>
  <w:style w:type="character" w:styleId="Hyperlink">
    <w:name w:val="Hyperlink"/>
    <w:basedOn w:val="Standaardalinea-lettertype"/>
    <w:uiPriority w:val="99"/>
    <w:unhideWhenUsed/>
    <w:rsid w:val="00AC77A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AC77A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74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74F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74F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74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74F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74F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4F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rsid w:val="00DA5AF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2BCD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C16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1679"/>
  </w:style>
  <w:style w:type="paragraph" w:styleId="Voettekst">
    <w:name w:val="footer"/>
    <w:basedOn w:val="Standaard"/>
    <w:link w:val="VoettekstChar"/>
    <w:uiPriority w:val="99"/>
    <w:unhideWhenUsed/>
    <w:rsid w:val="009C16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3812-1AFF-430D-A499-F9B96F06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Deca</dc:creator>
  <cp:keywords/>
  <dc:description/>
  <cp:lastModifiedBy> </cp:lastModifiedBy>
  <cp:revision>4</cp:revision>
  <dcterms:created xsi:type="dcterms:W3CDTF">2019-05-24T10:00:00Z</dcterms:created>
  <dcterms:modified xsi:type="dcterms:W3CDTF">2019-05-29T07:29:00Z</dcterms:modified>
</cp:coreProperties>
</file>